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Здравствуйте</w:t>
      </w:r>
      <w:r>
        <w:rPr>
          <w:rFonts w:ascii="Times New Roman" w:hAnsi="Times New Roman"/>
          <w:sz w:val="24"/>
          <w:szCs w:val="24"/>
          <w:rtl w:val="0"/>
          <w:lang w:val="ru-RU"/>
        </w:rPr>
        <w:t>!</w:t>
      </w:r>
    </w:p>
    <w:p>
      <w:pPr>
        <w:pStyle w:val="Normal.0"/>
        <w:spacing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Я преподаватель дисциплины «Цифровая экономика» Польщиков Андрей Иванович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того чтобы успешно выполнить учебный план и не иметь академических задолженностей из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 болезни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вам предлагается начать изучение дисциплины самостоятельно в дистанционном формате с использованием интернета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этого вы можете использовать опорный конспект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которые я вам выслал и ссылки в интернете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После теоретического изучения указанных ниже тем необходимо письменно ответить на контрольные вопросы  к каждой теме и выслать их на электронн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ую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почт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0"/>
          <w:rFonts w:ascii="Times New Roman" w:cs="Times New Roman" w:hAnsi="Times New Roman" w:eastAsia="Times New Roman"/>
          <w:sz w:val="24"/>
          <w:szCs w:val="24"/>
          <w:lang w:val="en-US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sz w:val="24"/>
          <w:szCs w:val="24"/>
          <w:lang w:val="en-US"/>
        </w:rPr>
        <w:instrText xml:space="preserve"> HYPERLINK "mailto:polshikoff.a@yandex/ru"</w:instrText>
      </w:r>
      <w:r>
        <w:rPr>
          <w:rStyle w:val="Hyperlink.0"/>
          <w:rFonts w:ascii="Times New Roman" w:cs="Times New Roman" w:hAnsi="Times New Roman" w:eastAsia="Times New Roman"/>
          <w:sz w:val="24"/>
          <w:szCs w:val="24"/>
          <w:lang w:val="en-US"/>
        </w:rPr>
        <w:fldChar w:fldCharType="separate" w:fldLock="0"/>
      </w:r>
      <w:r>
        <w:rPr>
          <w:rStyle w:val="Hyperlink.0"/>
          <w:rFonts w:ascii="Times New Roman" w:hAnsi="Times New Roman"/>
          <w:sz w:val="24"/>
          <w:szCs w:val="24"/>
          <w:rtl w:val="0"/>
          <w:lang w:val="en-US"/>
        </w:rPr>
        <w:t>polshikoff.a@yandex.ru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Если возникнут вопросы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задавайте через электронную почту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Скорейшего выздоровления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>!</w:t>
      </w:r>
    </w:p>
    <w:p>
      <w:pPr>
        <w:pStyle w:val="Normal.0"/>
        <w:spacing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Тема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ОСНОВЫ  ЭКОНОМИКИ  ОРГАНИЗАЦИИ</w:t>
      </w:r>
    </w:p>
    <w:p>
      <w:pPr>
        <w:pStyle w:val="Normal.0"/>
        <w:spacing w:line="360" w:lineRule="auto"/>
        <w:jc w:val="both"/>
        <w:rPr>
          <w:rFonts w:ascii="Times New Roman" w:cs="Times New Roman" w:hAnsi="Times New Roman" w:eastAsia="Times New Roman"/>
          <w:sz w:val="24"/>
          <w:szCs w:val="24"/>
          <w:u w:val="single"/>
        </w:rPr>
      </w:pPr>
      <w:r>
        <w:rPr>
          <w:rFonts w:ascii="Times New Roman" w:hAnsi="Times New Roman" w:hint="default"/>
          <w:sz w:val="24"/>
          <w:szCs w:val="24"/>
          <w:u w:val="single"/>
          <w:rtl w:val="0"/>
          <w:lang w:val="ru-RU"/>
        </w:rPr>
        <w:t>Вопросы для изучения</w:t>
      </w:r>
      <w:r>
        <w:rPr>
          <w:rFonts w:ascii="Times New Roman" w:hAnsi="Times New Roman"/>
          <w:sz w:val="24"/>
          <w:szCs w:val="24"/>
          <w:u w:val="single"/>
          <w:rtl w:val="0"/>
          <w:lang w:val="ru-RU"/>
        </w:rPr>
        <w:t>:</w:t>
      </w:r>
    </w:p>
    <w:p>
      <w:pPr>
        <w:pStyle w:val="Normal.0"/>
        <w:spacing w:line="360" w:lineRule="auto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-- </w:t>
      </w:r>
      <w:bookmarkStart w:name="_Hlk241411454" w:id="0"/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Сферы деятельности и потребности человека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Системы хозяйствования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bookmarkEnd w:id="0"/>
    </w:p>
    <w:p>
      <w:pPr>
        <w:pStyle w:val="Normal.0"/>
        <w:shd w:val="clear" w:color="auto" w:fill="ffffff"/>
        <w:spacing w:before="60" w:after="60" w:line="360" w:lineRule="auto"/>
        <w:jc w:val="both"/>
        <w:outlineLvl w:val="1"/>
        <w:rPr>
          <w:rFonts w:ascii="Times New Roman" w:cs="Times New Roman" w:hAnsi="Times New Roman" w:eastAsia="Times New Roman"/>
          <w:b w:val="1"/>
          <w:bCs w:val="1"/>
          <w:outline w:val="0"/>
          <w:color w:val="333333"/>
          <w:kern w:val="0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Контрольные вопросы о сферах деятельности человека</w:t>
      </w:r>
    </w:p>
    <w:p>
      <w:pPr>
        <w:pStyle w:val="Normal.0"/>
        <w:numPr>
          <w:ilvl w:val="0"/>
          <w:numId w:val="2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Что такое сфера деятельности</w:t>
      </w:r>
      <w:r>
        <w:rPr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? </w:t>
      </w:r>
      <w:r>
        <w:rPr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Приведите </w:t>
      </w:r>
      <w:r>
        <w:rPr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2</w:t>
      </w:r>
      <w:r>
        <w:rPr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–</w:t>
      </w:r>
      <w:r>
        <w:rPr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3 </w:t>
      </w:r>
      <w:r>
        <w:rPr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примера и объясните</w:t>
      </w:r>
      <w:r>
        <w:rPr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 какому признаку вы их отнесли</w:t>
      </w:r>
      <w:r>
        <w:rPr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2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Перечислите основные сферы </w:t>
      </w:r>
      <w:r>
        <w:rPr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области</w:t>
      </w:r>
      <w:r>
        <w:rPr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деятельности в современном обществе</w:t>
      </w:r>
      <w:r>
        <w:rPr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Какая из них сейчас развивается быстрее других и почему</w:t>
      </w:r>
      <w:r>
        <w:rPr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?</w:t>
      </w:r>
    </w:p>
    <w:p>
      <w:pPr>
        <w:pStyle w:val="Normal.0"/>
        <w:numPr>
          <w:ilvl w:val="0"/>
          <w:numId w:val="2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Какие требования предъявляются к работнику в современных условиях </w:t>
      </w:r>
      <w:r>
        <w:rPr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например</w:t>
      </w:r>
      <w:r>
        <w:rPr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в </w:t>
      </w:r>
      <w:r>
        <w:rPr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IT, </w:t>
      </w:r>
      <w:r>
        <w:rPr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медицине</w:t>
      </w:r>
      <w:r>
        <w:rPr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образовании</w:t>
      </w:r>
      <w:r>
        <w:rPr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)?</w:t>
      </w:r>
    </w:p>
    <w:p>
      <w:pPr>
        <w:pStyle w:val="Normal.0"/>
        <w:shd w:val="clear" w:color="auto" w:fill="ffffff"/>
        <w:spacing w:after="0" w:line="360" w:lineRule="auto"/>
        <w:jc w:val="both"/>
        <w:outlineLvl w:val="1"/>
        <w:rPr>
          <w:rFonts w:ascii="Times New Roman" w:cs="Times New Roman" w:hAnsi="Times New Roman" w:eastAsia="Times New Roman"/>
          <w:b w:val="1"/>
          <w:bCs w:val="1"/>
          <w:outline w:val="0"/>
          <w:color w:val="333333"/>
          <w:kern w:val="0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Контрольные вопросы о системах хозяйствования</w:t>
      </w:r>
    </w:p>
    <w:p>
      <w:pPr>
        <w:pStyle w:val="Normal.0"/>
        <w:numPr>
          <w:ilvl w:val="0"/>
          <w:numId w:val="4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Дайте определение понятию «экономическая система»</w:t>
      </w:r>
      <w:r>
        <w:rPr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Из каких элементов она состоит</w:t>
      </w:r>
      <w:r>
        <w:rPr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? </w:t>
      </w:r>
      <w:r>
        <w:rPr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Поясните каждый элемент</w:t>
      </w:r>
      <w:r>
        <w:rPr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instrText xml:space="preserve"> HYPERLINK "https://studfile.net/preview/5240004/page:13/"</w:instrTex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Times New Roman" w:hAnsi="Times New Roman"/>
          <w:outline w:val="0"/>
          <w:color w:val="0000ff"/>
          <w:kern w:val="0"/>
          <w:sz w:val="24"/>
          <w:szCs w:val="24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studfile.net</w:t>
      </w:r>
      <w:r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14:textFill>
            <w14:solidFill>
              <w14:srgbClr w14:val="333333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4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Какие подходы существуют в классификации экономических систем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?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Чем они отличаются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?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</w:p>
    <w:p>
      <w:pPr>
        <w:pStyle w:val="Normal.0"/>
        <w:numPr>
          <w:ilvl w:val="0"/>
          <w:numId w:val="4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Назовите и кратко охарактеризуйте основные типы экономических систем 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традиционная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командная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рыночная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смешанная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).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instrText xml:space="preserve"> HYPERLINK "https://multiurok.ru/files/kontrol-naia-rabota-rynochnaia-sistiema-khoziaistv.html"</w:instrTex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Times New Roman" w:hAnsi="Times New Roman"/>
          <w:outline w:val="0"/>
          <w:color w:val="0000ff"/>
          <w:kern w:val="0"/>
          <w:sz w:val="24"/>
          <w:szCs w:val="24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multiurok.ru</w:t>
      </w:r>
      <w:r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14:textFill>
            <w14:solidFill>
              <w14:srgbClr w14:val="333333"/>
            </w14:solidFill>
          </w14:textFill>
        </w:rPr>
        <w:fldChar w:fldCharType="end" w:fldLock="0"/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instrText xml:space="preserve"> HYPERLINK "https://studfile.net/preview/5240004/page:13/"</w:instrTex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Times New Roman" w:hAnsi="Times New Roman"/>
          <w:outline w:val="0"/>
          <w:color w:val="0000ff"/>
          <w:kern w:val="0"/>
          <w:sz w:val="24"/>
          <w:szCs w:val="24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studfile.net</w:t>
      </w:r>
      <w:r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14:textFill>
            <w14:solidFill>
              <w14:srgbClr w14:val="333333"/>
            </w14:solidFill>
          </w14:textFill>
        </w:rPr>
        <w:fldChar w:fldCharType="end" w:fldLock="0"/>
      </w: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-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Спрос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предложение и рыночное равновесие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Normal.0"/>
        <w:numPr>
          <w:ilvl w:val="0"/>
          <w:numId w:val="5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Что такое спрос и предложение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?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Сформулируйте законы спроса и предложения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Что такое рыночное равновесие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?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Что происходит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если цена устанавливается выше или ниже равновесной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?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</w:p>
    <w:p>
      <w:pPr>
        <w:pStyle w:val="Normal.0"/>
        <w:spacing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Хозяйствующие субъекты в РФ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Производство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затраты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издержки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себестоимость продукции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услуг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hd w:val="clear" w:color="auto" w:fill="ffffff"/>
        <w:spacing w:after="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333333"/>
          <w:kern w:val="0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 теме «Хозяйствующие субъекты в РФ»</w:t>
      </w:r>
    </w:p>
    <w:p>
      <w:pPr>
        <w:pStyle w:val="Normal.0"/>
        <w:numPr>
          <w:ilvl w:val="0"/>
          <w:numId w:val="7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Что такое хозяйствующий субъект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?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Приведите примеры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7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Какие организационно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правовые формы хозяйствующих субъектов существуют в РФ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?</w:t>
      </w:r>
    </w:p>
    <w:p>
      <w:pPr>
        <w:pStyle w:val="Normal.0"/>
        <w:numPr>
          <w:ilvl w:val="0"/>
          <w:numId w:val="7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Перечислите цели и основные направления деятельности хозяйствующего субъекта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7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 каких случаях происходит реорганизация или ликвидация хозяйствующего субъекта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?</w:t>
      </w:r>
    </w:p>
    <w:p>
      <w:pPr>
        <w:pStyle w:val="Normal.0"/>
        <w:shd w:val="clear" w:color="auto" w:fill="ffffff"/>
        <w:spacing w:after="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333333"/>
          <w:kern w:val="0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 теме «Производство»</w:t>
      </w:r>
    </w:p>
    <w:p>
      <w:pPr>
        <w:pStyle w:val="Normal.0"/>
        <w:numPr>
          <w:ilvl w:val="0"/>
          <w:numId w:val="9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Что такое производство с экономической точки зрения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?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Какие стадии оно включает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?</w:t>
      </w:r>
    </w:p>
    <w:p>
      <w:pPr>
        <w:pStyle w:val="Normal.0"/>
        <w:numPr>
          <w:ilvl w:val="0"/>
          <w:numId w:val="9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Какие ресурсы 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факторы производства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использует предприятие в процессе производства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?</w:t>
      </w:r>
    </w:p>
    <w:p>
      <w:pPr>
        <w:pStyle w:val="Normal.0"/>
        <w:numPr>
          <w:ilvl w:val="0"/>
          <w:numId w:val="9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Что такое производственная программа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?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Какова её роль в бизнес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плане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?</w:t>
      </w:r>
    </w:p>
    <w:p>
      <w:pPr>
        <w:pStyle w:val="Normal.0"/>
        <w:numPr>
          <w:ilvl w:val="0"/>
          <w:numId w:val="9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Какие методы учёта затрат и калькулирования себестоимости вы знаете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?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 каких типах производства они применяются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?</w:t>
      </w:r>
    </w:p>
    <w:p>
      <w:pPr>
        <w:pStyle w:val="Normal.0"/>
        <w:shd w:val="clear" w:color="auto" w:fill="ffffff"/>
        <w:spacing w:after="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333333"/>
          <w:kern w:val="0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 теме «Затраты</w:t>
      </w:r>
      <w:r>
        <w:rPr>
          <w:rStyle w:val="Нет"/>
          <w:rFonts w:ascii="Times New Roman" w:hAnsi="Times New Roman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издержки</w:t>
      </w:r>
      <w:r>
        <w:rPr>
          <w:rStyle w:val="Нет"/>
          <w:rFonts w:ascii="Times New Roman" w:hAnsi="Times New Roman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себестоимость»</w:t>
      </w:r>
    </w:p>
    <w:p>
      <w:pPr>
        <w:pStyle w:val="Normal.0"/>
        <w:numPr>
          <w:ilvl w:val="0"/>
          <w:numId w:val="11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 чём разница между понятиями «затраты»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«расходы» и «издержки»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?</w:t>
      </w:r>
    </w:p>
    <w:p>
      <w:pPr>
        <w:pStyle w:val="Normal.0"/>
        <w:numPr>
          <w:ilvl w:val="0"/>
          <w:numId w:val="11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Как классифицируют затраты по отношению к объёму производства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?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Приведите примеры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1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Что такое постоянные и переменные затраты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?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Как они ведут себя при росте объёма производства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?</w:t>
      </w:r>
    </w:p>
    <w:p>
      <w:pPr>
        <w:pStyle w:val="Normal.0"/>
        <w:numPr>
          <w:ilvl w:val="0"/>
          <w:numId w:val="11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Что входит в состав затрат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включаемых в себестоимость продукции 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работ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услуг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согласно российским стандартам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?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--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Конкуренция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Естественные монополии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Normal.0"/>
        <w:shd w:val="clear" w:color="auto" w:fill="ffffff"/>
        <w:spacing w:after="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333333"/>
          <w:kern w:val="0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Контрольные вопросы по теме «Конкуренция»</w:t>
      </w:r>
    </w:p>
    <w:p>
      <w:pPr>
        <w:pStyle w:val="Normal.0"/>
        <w:numPr>
          <w:ilvl w:val="0"/>
          <w:numId w:val="13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Что такое конкуренция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?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Дайте определение с экономической точки зрения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instrText xml:space="preserve"> HYPERLINK "https://videouroki.net/tests/tiest-konkurientsiia-vidy-konkurientsii-rol-konkurientsii-v-ekonomikie-miery-po-.html"</w:instrTex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Times New Roman" w:hAnsi="Times New Roman"/>
          <w:outline w:val="0"/>
          <w:color w:val="0000ff"/>
          <w:kern w:val="0"/>
          <w:sz w:val="24"/>
          <w:szCs w:val="24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videouroki.net</w:t>
      </w:r>
      <w:r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14:textFill>
            <w14:solidFill>
              <w14:srgbClr w14:val="333333"/>
            </w14:solidFill>
          </w14:textFill>
        </w:rPr>
        <w:fldChar w:fldCharType="end" w:fldLock="0"/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instrText xml:space="preserve"> HYPERLINK "https://infourok.ru/test-po-ekonomike-po-teme-konkurenciya-i-antimonopolnoe-regulirovanie-dlya-spo-7175250.html"</w:instrTex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Times New Roman" w:hAnsi="Times New Roman"/>
          <w:outline w:val="0"/>
          <w:color w:val="0000ff"/>
          <w:kern w:val="0"/>
          <w:sz w:val="24"/>
          <w:szCs w:val="24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infourok.ru</w:t>
      </w:r>
      <w:r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14:textFill>
            <w14:solidFill>
              <w14:srgbClr w14:val="333333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3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Перечислите основные функции конкуренции в рыночной экономике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instrText xml:space="preserve"> HYPERLINK "https://multiurok.ru/files/testovye-zadaniia-v-forme-ege-po-obshchestvoznanii.html"</w:instrTex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Times New Roman" w:hAnsi="Times New Roman"/>
          <w:outline w:val="0"/>
          <w:color w:val="0000ff"/>
          <w:kern w:val="0"/>
          <w:sz w:val="24"/>
          <w:szCs w:val="24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multiurok.ru</w:t>
      </w:r>
      <w:r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14:textFill>
            <w14:solidFill>
              <w14:srgbClr w14:val="333333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3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 чём принципиальное отличие монополистической конкуренции от олигополии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?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</w:p>
    <w:p>
      <w:pPr>
        <w:pStyle w:val="Normal.0"/>
        <w:numPr>
          <w:ilvl w:val="0"/>
          <w:numId w:val="13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Что такое недобросовестная конкуренция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?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Приведите 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2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–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3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примера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instrText xml:space="preserve"> HYPERLINK "https://kbsu.ru/wp-content/uploads/2023/06/fos_kp-i-ar.pdf"</w:instrTex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Times New Roman" w:hAnsi="Times New Roman"/>
          <w:outline w:val="0"/>
          <w:color w:val="0000ff"/>
          <w:kern w:val="0"/>
          <w:sz w:val="24"/>
          <w:szCs w:val="24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kbsu.ru</w:t>
      </w:r>
      <w:r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14:textFill>
            <w14:solidFill>
              <w14:srgbClr w14:val="333333"/>
            </w14:solidFill>
          </w14:textFill>
        </w:rPr>
        <w:fldChar w:fldCharType="end" w:fldLock="0"/>
      </w:r>
    </w:p>
    <w:p>
      <w:pPr>
        <w:pStyle w:val="Normal.0"/>
        <w:spacing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--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Деятельность Федеральной антимонопольной службы 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ФАС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)</w:t>
      </w:r>
    </w:p>
    <w:p>
      <w:pPr>
        <w:pStyle w:val="Normal.0"/>
        <w:shd w:val="clear" w:color="auto" w:fill="ffffff"/>
        <w:spacing w:before="60" w:after="6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333333"/>
          <w:kern w:val="0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Контрольные вопросы по деятельности ФАС</w:t>
      </w:r>
    </w:p>
    <w:p>
      <w:pPr>
        <w:pStyle w:val="Normal.0"/>
        <w:numPr>
          <w:ilvl w:val="0"/>
          <w:numId w:val="15"/>
        </w:numPr>
        <w:shd w:val="clear" w:color="auto" w:fill="ffffff"/>
        <w:bidi w:val="0"/>
        <w:spacing w:before="100" w:after="10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Назовите основной закон</w:t>
      </w:r>
      <w:r>
        <w:rPr>
          <w:rStyle w:val="Нет"/>
          <w:rFonts w:ascii="Times New Roman" w:hAnsi="Times New Roman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который регулирует деятельность ФАС России</w:t>
      </w:r>
      <w:r>
        <w:rPr>
          <w:rStyle w:val="Нет"/>
          <w:rFonts w:ascii="Times New Roman" w:hAnsi="Times New Roman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</w:p>
    <w:p>
      <w:pPr>
        <w:pStyle w:val="List Paragraph"/>
        <w:numPr>
          <w:ilvl w:val="1"/>
          <w:numId w:val="17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Федеральный закон от 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26.07.2006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№ 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135-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ФЗ «О защите конкуренции»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instrText xml:space="preserve"> HYPERLINK "https://mari-el.gov.ru/ministries/mecon/pages/npa-compliance/"</w:instrTex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Times New Roman" w:hAnsi="Times New Roman"/>
          <w:outline w:val="0"/>
          <w:color w:val="0000ff"/>
          <w:kern w:val="0"/>
          <w:sz w:val="24"/>
          <w:szCs w:val="24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mari-el.gov.ru</w:t>
      </w:r>
      <w:r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14:textFill>
            <w14:solidFill>
              <w14:srgbClr w14:val="333333"/>
            </w14:solidFill>
          </w14:textFill>
        </w:rPr>
        <w:fldChar w:fldCharType="end" w:fldLock="0"/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instrText xml:space="preserve"> HYPERLINK "https://www.garant.ru/products/ipo/prime/doc/72747338/"</w:instrTex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Times New Roman" w:hAnsi="Times New Roman"/>
          <w:outline w:val="0"/>
          <w:color w:val="0000ff"/>
          <w:kern w:val="0"/>
          <w:sz w:val="24"/>
          <w:szCs w:val="24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garant.ru</w:t>
      </w:r>
      <w:r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14:textFill>
            <w14:solidFill>
              <w14:srgbClr w14:val="333333"/>
            </w14:solidFill>
          </w14:textFill>
        </w:rPr>
        <w:fldChar w:fldCharType="end" w:fldLock="0"/>
      </w:r>
    </w:p>
    <w:p>
      <w:pPr>
        <w:pStyle w:val="List Paragraph"/>
        <w:numPr>
          <w:ilvl w:val="1"/>
          <w:numId w:val="17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Федеральный закон от 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28.12.2009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№ 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381-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ФЗ «Об основах государственного регулирования торговой деятельности в Российской Федерации»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instrText xml:space="preserve"> HYPERLINK "https://www.consultant.ru/document/cons_doc_LAW_543943/"</w:instrTex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Times New Roman" w:hAnsi="Times New Roman"/>
          <w:outline w:val="0"/>
          <w:color w:val="0000ff"/>
          <w:kern w:val="0"/>
          <w:sz w:val="24"/>
          <w:szCs w:val="24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consultant.ru</w:t>
      </w:r>
      <w:r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14:textFill>
            <w14:solidFill>
              <w14:srgbClr w14:val="333333"/>
            </w14:solidFill>
          </w14:textFill>
        </w:rPr>
        <w:fldChar w:fldCharType="end" w:fldLock="0"/>
      </w:r>
    </w:p>
    <w:p>
      <w:pPr>
        <w:pStyle w:val="List Paragraph"/>
        <w:numPr>
          <w:ilvl w:val="1"/>
          <w:numId w:val="17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Федеральный закон от 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26.03.2003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№ 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35-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ФЗ «Об электроэнергетике»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instrText xml:space="preserve"> HYPERLINK "https://www.consultant.ru/document/cons_doc_LAW_543943/"</w:instrTex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Times New Roman" w:hAnsi="Times New Roman"/>
          <w:outline w:val="0"/>
          <w:color w:val="0000ff"/>
          <w:kern w:val="0"/>
          <w:sz w:val="24"/>
          <w:szCs w:val="24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consultant.ru</w:t>
      </w:r>
      <w:r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14:textFill>
            <w14:solidFill>
              <w14:srgbClr w14:val="333333"/>
            </w14:solidFill>
          </w14:textFill>
        </w:rPr>
        <w:fldChar w:fldCharType="end" w:fldLock="0"/>
      </w:r>
    </w:p>
    <w:p>
      <w:pPr>
        <w:pStyle w:val="List Paragraph"/>
        <w:numPr>
          <w:ilvl w:val="1"/>
          <w:numId w:val="17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Федеральный закон от 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17.08.1995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№ 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147-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ФЗ «О естественных монополиях»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instrText xml:space="preserve"> HYPERLINK "https://www.consultant.ru/document/cons_doc_LAW_543943/"</w:instrTex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Times New Roman" w:hAnsi="Times New Roman"/>
          <w:outline w:val="0"/>
          <w:color w:val="0000ff"/>
          <w:kern w:val="0"/>
          <w:sz w:val="24"/>
          <w:szCs w:val="24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consultant.ru</w:t>
      </w:r>
      <w:r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14:textFill>
            <w14:solidFill>
              <w14:srgbClr w14:val="333333"/>
            </w14:solidFill>
          </w14:textFill>
        </w:rPr>
        <w:fldChar w:fldCharType="end" w:fldLock="0"/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--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Классический маркетинг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Деньги и основы денежной политики</w:t>
      </w:r>
    </w:p>
    <w:p>
      <w:pPr>
        <w:pStyle w:val="Normal.0"/>
        <w:shd w:val="clear" w:color="auto" w:fill="ffffff"/>
        <w:spacing w:before="60" w:after="6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333333"/>
          <w:kern w:val="0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  <w:bookmarkStart w:name="_Hlk241426414" w:id="1"/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Контрольные вопросы по классическому маркетингу</w:t>
      </w:r>
      <w:bookmarkEnd w:id="1"/>
    </w:p>
    <w:p>
      <w:pPr>
        <w:pStyle w:val="Normal.0"/>
        <w:numPr>
          <w:ilvl w:val="0"/>
          <w:numId w:val="19"/>
        </w:numPr>
        <w:shd w:val="clear" w:color="auto" w:fill="ffffff"/>
        <w:bidi w:val="0"/>
        <w:spacing w:before="100" w:after="10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Дайте определение маркетинга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и назовите его главную цель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9"/>
        </w:numPr>
        <w:shd w:val="clear" w:color="auto" w:fill="ffffff"/>
        <w:bidi w:val="0"/>
        <w:spacing w:after="12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Перечислите основные понятия маркетинга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 и дайте им краткие определения 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нужда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потребность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спрос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).</w:t>
      </w:r>
    </w:p>
    <w:p>
      <w:pPr>
        <w:pStyle w:val="Normal.0"/>
        <w:numPr>
          <w:ilvl w:val="0"/>
          <w:numId w:val="19"/>
        </w:numPr>
        <w:shd w:val="clear" w:color="auto" w:fill="ffffff"/>
        <w:bidi w:val="0"/>
        <w:spacing w:after="12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Что такое маркетинг</w:t>
      </w:r>
      <w:r>
        <w:rPr>
          <w:rStyle w:val="Нет"/>
          <w:rFonts w:ascii="Times New Roman" w:hAnsi="Times New Roman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-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микс </w:t>
      </w:r>
      <w:r>
        <w:rPr>
          <w:rStyle w:val="Нет"/>
          <w:rFonts w:ascii="Times New Roman" w:hAnsi="Times New Roman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комплекс маркетинга</w:t>
      </w:r>
      <w:r>
        <w:rPr>
          <w:rStyle w:val="Нет"/>
          <w:rFonts w:ascii="Times New Roman" w:hAnsi="Times New Roman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, 4Ps)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?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Раскройте содержание каждого элемента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9"/>
        </w:numPr>
        <w:shd w:val="clear" w:color="auto" w:fill="ffffff"/>
        <w:bidi w:val="0"/>
        <w:spacing w:after="12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Что такое сегментирование рынка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?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Назовите основные критерии сегментирования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9"/>
        </w:numPr>
        <w:shd w:val="clear" w:color="auto" w:fill="ffffff"/>
        <w:bidi w:val="0"/>
        <w:spacing w:after="12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Что такое позиционирование товара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?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Какие параметры учитываются при его разработке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?</w:t>
      </w:r>
    </w:p>
    <w:p>
      <w:pPr>
        <w:pStyle w:val="Normal.0"/>
        <w:shd w:val="clear" w:color="auto" w:fill="ffffff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333333"/>
          <w:kern w:val="0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1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4"/>
          <w:szCs w:val="24"/>
        </w:rPr>
        <w:instrText xml:space="preserve"> HYPERLINK "https://studfile.net/preview/2798944/page:5/"</w:instrText>
      </w:r>
      <w:r>
        <w:rPr>
          <w:rStyle w:val="Hyperlink.1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>studfile.net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1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4"/>
          <w:szCs w:val="24"/>
        </w:rPr>
        <w:instrText xml:space="preserve"> HYPERLINK "https://cchgeu.ru/upload/iblock/9a6/1z88y1brbxj900hdp552rjogotyxbsgm/Uch-posobie-Osnovy-marketinga.pdf"</w:instrText>
      </w:r>
      <w:r>
        <w:rPr>
          <w:rStyle w:val="Hyperlink.1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>cchgeu.ru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hd w:val="clear" w:color="auto" w:fill="ffffff"/>
        <w:spacing w:before="60" w:after="6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333333"/>
          <w:kern w:val="0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Контрольные вопросы по денежно</w:t>
      </w:r>
      <w:r>
        <w:rPr>
          <w:rStyle w:val="Нет"/>
          <w:rFonts w:ascii="Times New Roman" w:hAnsi="Times New Roman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-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кредитной политике государства</w:t>
      </w:r>
    </w:p>
    <w:p>
      <w:pPr>
        <w:pStyle w:val="Normal.0"/>
        <w:spacing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hd w:val="clear" w:color="auto" w:fill="ffffff"/>
        <w:spacing w:before="60" w:after="60" w:line="360" w:lineRule="auto"/>
        <w:jc w:val="both"/>
        <w:outlineLvl w:val="2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333333"/>
          <w:kern w:val="0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Понятие и цели</w:t>
      </w:r>
    </w:p>
    <w:p>
      <w:pPr>
        <w:pStyle w:val="Normal.0"/>
        <w:numPr>
          <w:ilvl w:val="0"/>
          <w:numId w:val="21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Дайте определение денежно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кредитной политики государства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instrText xml:space="preserve"> HYPERLINK "https://eor.dgu.ru/Files/210121-%25D1%25803.pdf"</w:instrTex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Times New Roman" w:hAnsi="Times New Roman"/>
          <w:outline w:val="0"/>
          <w:color w:val="0000ff"/>
          <w:kern w:val="0"/>
          <w:sz w:val="24"/>
          <w:szCs w:val="24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eor.dgu.ru</w:t>
      </w:r>
      <w:r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14:textFill>
            <w14:solidFill>
              <w14:srgbClr w14:val="333333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21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Кто отвечает за её реализацию в России и в большинстве стран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?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instrText xml:space="preserve"> HYPERLINK "https://journal.sovcombank.ru/umnii-potrebitel/chto-takoe-denezhno-kreditnaya-politika-prostimi-slovami"</w:instrTex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Times New Roman" w:hAnsi="Times New Roman"/>
          <w:outline w:val="0"/>
          <w:color w:val="0000ff"/>
          <w:kern w:val="0"/>
          <w:sz w:val="24"/>
          <w:szCs w:val="24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journal.sovcombank.ru</w:t>
      </w:r>
      <w:r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14:textFill>
            <w14:solidFill>
              <w14:srgbClr w14:val="333333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21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Назовите основную цель денежно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кредитной политики согласно Федеральному закону «О Центральном банке Российской Федерации 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Банке России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»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instrText xml:space="preserve"> HYPERLINK "https://base.garant.ru/410638662/89300effb84a59912210b23abe10a68f/"</w:instrTex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Times New Roman" w:hAnsi="Times New Roman"/>
          <w:outline w:val="0"/>
          <w:color w:val="0000ff"/>
          <w:kern w:val="0"/>
          <w:sz w:val="24"/>
          <w:szCs w:val="24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base.garant.ru</w:t>
      </w:r>
      <w:r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14:textFill>
            <w14:solidFill>
              <w14:srgbClr w14:val="333333"/>
            </w14:solidFill>
          </w14:textFill>
        </w:rPr>
        <w:fldChar w:fldCharType="end" w:fldLock="0"/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instrText xml:space="preserve"> HYPERLINK "http://pfo.gov.ru/media/files/file/Sd2o0H84eYknZ8hqxnln2Xna0XfCG3bM.pdf"</w:instrTex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Times New Roman" w:hAnsi="Times New Roman"/>
          <w:outline w:val="0"/>
          <w:color w:val="0000ff"/>
          <w:kern w:val="0"/>
          <w:sz w:val="24"/>
          <w:szCs w:val="24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pfo.gov.ru</w:t>
      </w:r>
      <w:r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14:textFill>
            <w14:solidFill>
              <w14:srgbClr w14:val="333333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21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Какие ещё цели 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помимо главной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могут стоять перед регулятором в рамках денежно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кредитной политики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?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instrText xml:space="preserve"> HYPERLINK "https://base.garant.ru/410638662/89300effb84a59912210b23abe10a68f/"</w:instrTex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Times New Roman" w:hAnsi="Times New Roman"/>
          <w:outline w:val="0"/>
          <w:color w:val="0000ff"/>
          <w:kern w:val="0"/>
          <w:sz w:val="24"/>
          <w:szCs w:val="24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base.garant.ru</w:t>
      </w:r>
      <w:r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14:textFill>
            <w14:solidFill>
              <w14:srgbClr w14:val="333333"/>
            </w14:solidFill>
          </w14:textFill>
        </w:rPr>
        <w:fldChar w:fldCharType="end" w:fldLock="0"/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instrText xml:space="preserve"> HYPERLINK "http://edoc.bseu.by:8080/bitstream/edoc/80624/1/Levenkov_59_65.pdf"</w:instrTex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kern w:val="0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Times New Roman" w:hAnsi="Times New Roman"/>
          <w:outline w:val="0"/>
          <w:color w:val="0000ff"/>
          <w:kern w:val="0"/>
          <w:sz w:val="24"/>
          <w:szCs w:val="24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edoc.bseu.by</w:t>
      </w:r>
      <w:r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14:textFill>
            <w14:solidFill>
              <w14:srgbClr w14:val="333333"/>
            </w14:solidFill>
          </w14:textFill>
        </w:rPr>
        <w:fldChar w:fldCharType="end" w:fldLock="0"/>
      </w:r>
    </w:p>
    <w:p>
      <w:pPr>
        <w:pStyle w:val="Normal.0"/>
        <w:shd w:val="clear" w:color="auto" w:fill="ffffff"/>
        <w:spacing w:before="60" w:after="60" w:line="360" w:lineRule="auto"/>
        <w:jc w:val="both"/>
        <w:outlineLvl w:val="2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333333"/>
          <w:kern w:val="0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 </w:t>
      </w:r>
    </w:p>
    <w:p>
      <w:pPr>
        <w:pStyle w:val="Normal.0"/>
        <w:shd w:val="clear" w:color="auto" w:fill="ffffff"/>
        <w:spacing w:before="60" w:after="60" w:line="360" w:lineRule="auto"/>
        <w:jc w:val="both"/>
        <w:outlineLvl w:val="2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333333"/>
          <w:kern w:val="0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Типы политики</w:t>
      </w:r>
    </w:p>
    <w:p>
      <w:pPr>
        <w:pStyle w:val="Normal.0"/>
        <w:numPr>
          <w:ilvl w:val="0"/>
          <w:numId w:val="23"/>
        </w:numPr>
        <w:shd w:val="clear" w:color="auto" w:fill="ffffff"/>
        <w:bidi w:val="0"/>
        <w:spacing w:before="100" w:after="10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Чем отличается стимулирующая 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мягкая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 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политика от сдерживающей 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жёсткая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)?</w:t>
      </w:r>
    </w:p>
    <w:p>
      <w:pPr>
        <w:pStyle w:val="Normal.0"/>
        <w:numPr>
          <w:ilvl w:val="0"/>
          <w:numId w:val="23"/>
        </w:numPr>
        <w:shd w:val="clear" w:color="auto" w:fill="ffffff"/>
        <w:bidi w:val="0"/>
        <w:spacing w:after="12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 какой экономической ситуации обычно применяют каждый из этих типов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?</w:t>
      </w:r>
    </w:p>
    <w:p>
      <w:pPr>
        <w:pStyle w:val="Normal.0"/>
        <w:numPr>
          <w:ilvl w:val="0"/>
          <w:numId w:val="23"/>
        </w:numPr>
        <w:shd w:val="clear" w:color="auto" w:fill="ffffff"/>
        <w:bidi w:val="0"/>
        <w:spacing w:after="12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Приведите по одному примеру конкретных мер для каждого типа</w:t>
      </w:r>
      <w:r>
        <w:rPr>
          <w:rStyle w:val="Нет"/>
          <w:rFonts w:ascii="Times New Roman" w:hAnsi="Times New Roman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shd w:val="clear" w:color="auto" w:fill="ffffff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333333"/>
          <w:kern w:val="0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kern w:val="0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1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4"/>
          <w:szCs w:val="24"/>
        </w:rPr>
        <w:instrText xml:space="preserve"> HYPERLINK "https://alfabank.ru/help/articles/investments/chto-takoe-monetarnaya-politika/"</w:instrText>
      </w:r>
      <w:r>
        <w:rPr>
          <w:rStyle w:val="Hyperlink.1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>alfabank.ru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1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4"/>
          <w:szCs w:val="24"/>
        </w:rPr>
        <w:instrText xml:space="preserve"> HYPERLINK "https://secrets.tbank.ru/glossarij/denezhno-kreditnaya-politika/"</w:instrText>
      </w:r>
      <w:r>
        <w:rPr>
          <w:rStyle w:val="Hyperlink.1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>secrets.tbank.ru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--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Сбыт продукции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/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товаров</w:t>
      </w: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Контрольные вопросы</w:t>
      </w:r>
    </w:p>
    <w:p>
      <w:pPr>
        <w:pStyle w:val="futurismarkdown-listitem"/>
        <w:numPr>
          <w:ilvl w:val="0"/>
          <w:numId w:val="25"/>
        </w:numPr>
        <w:shd w:val="clear" w:color="auto" w:fill="ffffff"/>
        <w:bidi w:val="0"/>
        <w:spacing w:before="0" w:after="0" w:line="360" w:lineRule="auto"/>
        <w:ind w:right="0"/>
        <w:jc w:val="both"/>
        <w:rPr>
          <w:outline w:val="0"/>
          <w:color w:val="333333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Какие методы используются для изучения и прогнозирования спроса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?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2"/>
          <w:outline w:val="0"/>
          <w:color w:val="0000ff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2"/>
          <w:outline w:val="0"/>
          <w:color w:val="0000ff"/>
          <w:u w:color="0000ff"/>
          <w14:textFill>
            <w14:solidFill>
              <w14:srgbClr w14:val="0000FF"/>
            </w14:solidFill>
          </w14:textFill>
        </w:rPr>
        <w:instrText xml:space="preserve"> HYPERLINK "https://ivanteevka.mospolytech.ru/information/education/38-02-08/2024-Z/COS/38.02.08-29.2-2024-Z.pdf"</w:instrText>
      </w:r>
      <w:r>
        <w:rPr>
          <w:rStyle w:val="Hyperlink.2"/>
          <w:outline w:val="0"/>
          <w:color w:val="0000ff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2"/>
          <w:outline w:val="0"/>
          <w:color w:val="0000ff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ivanteevka.mospolytech.ru</w:t>
      </w:r>
      <w:r>
        <w:rPr>
          <w:outline w:val="0"/>
          <w:color w:val="333333"/>
          <w14:textFill>
            <w14:solidFill>
              <w14:srgbClr w14:val="333333"/>
            </w14:solidFill>
          </w14:textFill>
        </w:rPr>
        <w:fldChar w:fldCharType="end" w:fldLock="0"/>
      </w:r>
    </w:p>
    <w:p>
      <w:pPr>
        <w:pStyle w:val="futurismarkdown-listitem"/>
        <w:numPr>
          <w:ilvl w:val="0"/>
          <w:numId w:val="25"/>
        </w:numPr>
        <w:shd w:val="clear" w:color="auto" w:fill="ffffff"/>
        <w:bidi w:val="0"/>
        <w:spacing w:before="0" w:after="0" w:line="360" w:lineRule="auto"/>
        <w:ind w:right="0"/>
        <w:jc w:val="both"/>
        <w:rPr>
          <w:outline w:val="0"/>
          <w:color w:val="333333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Из каких этапов состоит процесс планирования сбыта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? 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Охарактеризуйте каждый этап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2"/>
          <w:outline w:val="0"/>
          <w:color w:val="0000ff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2"/>
          <w:outline w:val="0"/>
          <w:color w:val="0000ff"/>
          <w:u w:color="0000ff"/>
          <w14:textFill>
            <w14:solidFill>
              <w14:srgbClr w14:val="0000FF"/>
            </w14:solidFill>
          </w14:textFill>
        </w:rPr>
        <w:instrText xml:space="preserve"> HYPERLINK "https://pf.ncfu.ru/upload/pyatigorsk/obrazovanie/obrazovatelnye-programmy/spo/md/38.02.04/2019/FOS_Organizaciya-kommercheskoi-deyatel_nosti_38.02.04_2019.pdf"</w:instrText>
      </w:r>
      <w:r>
        <w:rPr>
          <w:rStyle w:val="Hyperlink.2"/>
          <w:outline w:val="0"/>
          <w:color w:val="0000ff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2"/>
          <w:outline w:val="0"/>
          <w:color w:val="0000ff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pf.ncfu.ru</w:t>
      </w:r>
      <w:r>
        <w:rPr>
          <w:outline w:val="0"/>
          <w:color w:val="333333"/>
          <w14:textFill>
            <w14:solidFill>
              <w14:srgbClr w14:val="333333"/>
            </w14:solidFill>
          </w14:textFill>
        </w:rPr>
        <w:fldChar w:fldCharType="end" w:fldLock="0"/>
      </w:r>
    </w:p>
    <w:p>
      <w:pPr>
        <w:pStyle w:val="futurismarkdown-listitem"/>
        <w:numPr>
          <w:ilvl w:val="0"/>
          <w:numId w:val="25"/>
        </w:numPr>
        <w:shd w:val="clear" w:color="auto" w:fill="ffffff"/>
        <w:bidi w:val="0"/>
        <w:spacing w:before="0" w:after="0" w:line="360" w:lineRule="auto"/>
        <w:ind w:right="0"/>
        <w:jc w:val="both"/>
        <w:rPr>
          <w:outline w:val="0"/>
          <w:color w:val="333333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Что входит в содержание программы сбыта на промышленном предприятии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?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2"/>
          <w:outline w:val="0"/>
          <w:color w:val="0000ff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2"/>
          <w:outline w:val="0"/>
          <w:color w:val="0000ff"/>
          <w:u w:color="0000ff"/>
          <w14:textFill>
            <w14:solidFill>
              <w14:srgbClr w14:val="0000FF"/>
            </w14:solidFill>
          </w14:textFill>
        </w:rPr>
        <w:instrText xml:space="preserve"> HYPERLINK "https://www.vavilovsar.ru/files/pages/21838/14703955780.pdf"</w:instrText>
      </w:r>
      <w:r>
        <w:rPr>
          <w:rStyle w:val="Hyperlink.2"/>
          <w:outline w:val="0"/>
          <w:color w:val="0000ff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2"/>
          <w:outline w:val="0"/>
          <w:color w:val="0000ff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vavilovsar.ru</w:t>
      </w:r>
      <w:r>
        <w:rPr>
          <w:outline w:val="0"/>
          <w:color w:val="333333"/>
          <w14:textFill>
            <w14:solidFill>
              <w14:srgbClr w14:val="333333"/>
            </w14:solidFill>
          </w14:textFill>
        </w:rPr>
        <w:fldChar w:fldCharType="end" w:fldLock="0"/>
      </w:r>
    </w:p>
    <w:p>
      <w:pPr>
        <w:pStyle w:val="futurismarkdown-listitem"/>
        <w:numPr>
          <w:ilvl w:val="0"/>
          <w:numId w:val="25"/>
        </w:numPr>
        <w:shd w:val="clear" w:color="auto" w:fill="ffffff"/>
        <w:bidi w:val="0"/>
        <w:spacing w:before="0" w:after="0" w:line="360" w:lineRule="auto"/>
        <w:ind w:right="0"/>
        <w:jc w:val="both"/>
        <w:rPr>
          <w:outline w:val="0"/>
          <w:color w:val="333333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Как оценить ёмкость рынка и определить целевую аудиторию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?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--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Оказание услуг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/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работ</w:t>
      </w: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Контрольные вопросы</w:t>
      </w:r>
    </w:p>
    <w:p>
      <w:pPr>
        <w:pStyle w:val="Normal.0"/>
        <w:spacing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futurismarkdown-listitem"/>
        <w:numPr>
          <w:ilvl w:val="0"/>
          <w:numId w:val="27"/>
        </w:numPr>
        <w:shd w:val="clear" w:color="auto" w:fill="ffffff"/>
        <w:bidi w:val="0"/>
        <w:spacing w:before="0" w:after="0" w:line="360" w:lineRule="auto"/>
        <w:ind w:right="0"/>
        <w:jc w:val="both"/>
        <w:rPr>
          <w:outline w:val="0"/>
          <w:color w:val="333333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 чём принципиальное различие между услугой и работой с точки зрения гражданского права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?</w:t>
      </w:r>
    </w:p>
    <w:p>
      <w:pPr>
        <w:pStyle w:val="futurismarkdown-listitem"/>
        <w:numPr>
          <w:ilvl w:val="0"/>
          <w:numId w:val="27"/>
        </w:numPr>
        <w:shd w:val="clear" w:color="auto" w:fill="ffffff"/>
        <w:bidi w:val="0"/>
        <w:spacing w:before="0" w:after="0" w:line="360" w:lineRule="auto"/>
        <w:ind w:right="0"/>
        <w:jc w:val="both"/>
        <w:rPr>
          <w:outline w:val="0"/>
          <w:color w:val="333333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Какие существенные условия обязательно должны быть прописаны в договоре на оказание услуг 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или выполнение работ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)?</w:t>
      </w:r>
    </w:p>
    <w:p>
      <w:pPr>
        <w:pStyle w:val="futurismarkdown-listitem"/>
        <w:numPr>
          <w:ilvl w:val="0"/>
          <w:numId w:val="27"/>
        </w:numPr>
        <w:shd w:val="clear" w:color="auto" w:fill="ffffff"/>
        <w:bidi w:val="0"/>
        <w:spacing w:before="0" w:after="0" w:line="360" w:lineRule="auto"/>
        <w:ind w:right="0"/>
        <w:jc w:val="both"/>
        <w:rPr>
          <w:outline w:val="0"/>
          <w:color w:val="333333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Что входит в бремя доказывания при споре о качестве выполненной работы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/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оказанной услуги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?</w:t>
      </w:r>
    </w:p>
    <w:p>
      <w:pPr>
        <w:pStyle w:val="futurismarkdown-listitem"/>
        <w:numPr>
          <w:ilvl w:val="0"/>
          <w:numId w:val="27"/>
        </w:numPr>
        <w:shd w:val="clear" w:color="auto" w:fill="ffffff"/>
        <w:bidi w:val="0"/>
        <w:spacing w:before="0" w:after="0" w:line="360" w:lineRule="auto"/>
        <w:ind w:right="0"/>
        <w:jc w:val="both"/>
        <w:rPr>
          <w:outline w:val="0"/>
          <w:color w:val="333333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Какие права есть у потребителя в случае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если работа выполнена с недостатками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?</w:t>
      </w:r>
    </w:p>
    <w:p>
      <w:pPr>
        <w:pStyle w:val="futurismarkdown-listitem"/>
        <w:numPr>
          <w:ilvl w:val="0"/>
          <w:numId w:val="27"/>
        </w:numPr>
        <w:shd w:val="clear" w:color="auto" w:fill="ffffff"/>
        <w:bidi w:val="0"/>
        <w:spacing w:before="0" w:after="0" w:line="360" w:lineRule="auto"/>
        <w:ind w:right="0"/>
        <w:jc w:val="both"/>
        <w:rPr>
          <w:outline w:val="0"/>
          <w:color w:val="333333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 каких случаях исполнитель вправе отказаться от исполнения договора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?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--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Доходы и убытки от реализации</w:t>
      </w: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Контрольные вопросы </w:t>
      </w:r>
    </w:p>
    <w:p>
      <w:pPr>
        <w:pStyle w:val="futurismarkdown-listitem"/>
        <w:numPr>
          <w:ilvl w:val="0"/>
          <w:numId w:val="29"/>
        </w:numPr>
        <w:shd w:val="clear" w:color="auto" w:fill="ffffff"/>
        <w:bidi w:val="0"/>
        <w:spacing w:before="0" w:after="0" w:line="360" w:lineRule="auto"/>
        <w:ind w:right="0"/>
        <w:jc w:val="both"/>
        <w:rPr>
          <w:outline w:val="0"/>
          <w:color w:val="333333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то относится к доходам от реализации согласно главе 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25 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НК РФ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? 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Приведите примеры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2"/>
          <w:outline w:val="0"/>
          <w:color w:val="0000ff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2"/>
          <w:outline w:val="0"/>
          <w:color w:val="0000ff"/>
          <w:u w:color="0000ff"/>
          <w14:textFill>
            <w14:solidFill>
              <w14:srgbClr w14:val="0000FF"/>
            </w14:solidFill>
          </w14:textFill>
        </w:rPr>
        <w:instrText xml:space="preserve"> HYPERLINK "https://www.kontur-extern.ru/info/51954-kak_oformit_doxody_v_nalogovom_uchete"</w:instrText>
      </w:r>
      <w:r>
        <w:rPr>
          <w:rStyle w:val="Hyperlink.2"/>
          <w:outline w:val="0"/>
          <w:color w:val="0000ff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2"/>
          <w:outline w:val="0"/>
          <w:color w:val="0000ff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kontur-extern.ru</w:t>
      </w:r>
      <w:r>
        <w:rPr>
          <w:outline w:val="0"/>
          <w:color w:val="333333"/>
          <w14:textFill>
            <w14:solidFill>
              <w14:srgbClr w14:val="333333"/>
            </w14:solidFill>
          </w14:textFill>
        </w:rPr>
        <w:fldChar w:fldCharType="end" w:fldLock="0"/>
      </w:r>
      <w:r>
        <w:rPr>
          <w:rStyle w:val="Hyperlink.2"/>
          <w:outline w:val="0"/>
          <w:color w:val="0000ff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2"/>
          <w:outline w:val="0"/>
          <w:color w:val="0000ff"/>
          <w:u w:color="0000ff"/>
          <w14:textFill>
            <w14:solidFill>
              <w14:srgbClr w14:val="0000FF"/>
            </w14:solidFill>
          </w14:textFill>
        </w:rPr>
        <w:instrText xml:space="preserve"> HYPERLINK "https://cchgeu.ru/upload/iblock/412/cusq5nxsr4dv87s767uundvm0iym54ix/Nalogi-i-nalogooblozhenie.-MU-po-PZ-i-SR.pdf"</w:instrText>
      </w:r>
      <w:r>
        <w:rPr>
          <w:rStyle w:val="Hyperlink.2"/>
          <w:outline w:val="0"/>
          <w:color w:val="0000ff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2"/>
          <w:outline w:val="0"/>
          <w:color w:val="0000ff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cchgeu.ru</w:t>
      </w:r>
      <w:r>
        <w:rPr>
          <w:outline w:val="0"/>
          <w:color w:val="333333"/>
          <w14:textFill>
            <w14:solidFill>
              <w14:srgbClr w14:val="333333"/>
            </w14:solidFill>
          </w14:textFill>
        </w:rPr>
        <w:fldChar w:fldCharType="end" w:fldLock="0"/>
      </w:r>
    </w:p>
    <w:p>
      <w:pPr>
        <w:pStyle w:val="futurismarkdown-listitem"/>
        <w:numPr>
          <w:ilvl w:val="0"/>
          <w:numId w:val="29"/>
        </w:numPr>
        <w:shd w:val="clear" w:color="auto" w:fill="ffffff"/>
        <w:bidi w:val="0"/>
        <w:spacing w:before="0" w:after="0" w:line="360" w:lineRule="auto"/>
        <w:ind w:right="0"/>
        <w:jc w:val="both"/>
        <w:rPr>
          <w:outline w:val="0"/>
          <w:color w:val="333333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 чём ключевое отличие налогового учёта доходов от реализации от бухгалтерского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?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</w:p>
    <w:p>
      <w:pPr>
        <w:pStyle w:val="futurismarkdown-listitem"/>
        <w:numPr>
          <w:ilvl w:val="0"/>
          <w:numId w:val="29"/>
        </w:numPr>
        <w:shd w:val="clear" w:color="auto" w:fill="ffffff"/>
        <w:bidi w:val="0"/>
        <w:spacing w:before="0" w:after="0" w:line="360" w:lineRule="auto"/>
        <w:ind w:right="0"/>
        <w:jc w:val="both"/>
        <w:rPr>
          <w:outline w:val="0"/>
          <w:color w:val="333333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Какие поступления </w:t>
      </w:r>
      <w:r>
        <w:rPr>
          <w:rStyle w:val="Нет"/>
          <w:b w:val="1"/>
          <w:bCs w:val="1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не включаются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 в состав доходов от реализации для целей налогообложения 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назовите 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2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–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3 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примера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)?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2"/>
          <w:outline w:val="0"/>
          <w:color w:val="0000ff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2"/>
          <w:outline w:val="0"/>
          <w:color w:val="0000ff"/>
          <w:u w:color="0000ff"/>
          <w14:textFill>
            <w14:solidFill>
              <w14:srgbClr w14:val="0000FF"/>
            </w14:solidFill>
          </w14:textFill>
        </w:rPr>
        <w:instrText xml:space="preserve"> HYPERLINK "https://kubsau.ru/upload/iblock/c82/c82fcdb3e4cc905b033a22b9079b9af1.pdf"</w:instrText>
      </w:r>
      <w:r>
        <w:rPr>
          <w:rStyle w:val="Hyperlink.2"/>
          <w:outline w:val="0"/>
          <w:color w:val="0000ff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2"/>
          <w:outline w:val="0"/>
          <w:color w:val="0000ff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kubsau.ru</w:t>
      </w:r>
      <w:r>
        <w:rPr>
          <w:outline w:val="0"/>
          <w:color w:val="333333"/>
          <w14:textFill>
            <w14:solidFill>
              <w14:srgbClr w14:val="333333"/>
            </w14:solidFill>
          </w14:textFill>
        </w:rPr>
        <w:fldChar w:fldCharType="end" w:fldLock="0"/>
      </w:r>
      <w:r>
        <w:rPr>
          <w:rStyle w:val="Hyperlink.2"/>
          <w:outline w:val="0"/>
          <w:color w:val="0000ff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2"/>
          <w:outline w:val="0"/>
          <w:color w:val="0000ff"/>
          <w:u w:color="0000ff"/>
          <w14:textFill>
            <w14:solidFill>
              <w14:srgbClr w14:val="0000FF"/>
            </w14:solidFill>
          </w14:textFill>
        </w:rPr>
        <w:instrText xml:space="preserve"> HYPERLINK "https://cchgeu.ru/upload/iblock/412/cusq5nxsr4dv87s767uundvm0iym54ix/Nalogi-i-nalogooblozhenie.-MU-po-PZ-i-SR.pdf"</w:instrText>
      </w:r>
      <w:r>
        <w:rPr>
          <w:rStyle w:val="Hyperlink.2"/>
          <w:outline w:val="0"/>
          <w:color w:val="0000ff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2"/>
          <w:outline w:val="0"/>
          <w:color w:val="0000ff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cchgeu.ru</w:t>
      </w:r>
      <w:r>
        <w:rPr>
          <w:outline w:val="0"/>
          <w:color w:val="333333"/>
          <w14:textFill>
            <w14:solidFill>
              <w14:srgbClr w14:val="333333"/>
            </w14:solidFill>
          </w14:textFill>
        </w:rPr>
        <w:fldChar w:fldCharType="end" w:fldLock="0"/>
      </w:r>
    </w:p>
    <w:p>
      <w:pPr>
        <w:pStyle w:val="futurismarkdown-listitem"/>
        <w:numPr>
          <w:ilvl w:val="0"/>
          <w:numId w:val="29"/>
        </w:numPr>
        <w:shd w:val="clear" w:color="auto" w:fill="ffffff"/>
        <w:bidi w:val="0"/>
        <w:spacing w:before="0" w:after="0" w:line="360" w:lineRule="auto"/>
        <w:ind w:right="0"/>
        <w:jc w:val="both"/>
        <w:rPr>
          <w:outline w:val="0"/>
          <w:color w:val="333333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Может ли доход от реализации амортизируемого имущества признаваться в налоговом учёте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? 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Обоснуйте ответ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2"/>
          <w:outline w:val="0"/>
          <w:color w:val="0000ff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2"/>
          <w:outline w:val="0"/>
          <w:color w:val="0000ff"/>
          <w:u w:color="0000ff"/>
          <w14:textFill>
            <w14:solidFill>
              <w14:srgbClr w14:val="0000FF"/>
            </w14:solidFill>
          </w14:textFill>
        </w:rPr>
        <w:instrText xml:space="preserve"> HYPERLINK "https://kubsau.ru/upload/iblock/c82/c82fcdb3e4cc905b033a22b9079b9af1.pdf"</w:instrText>
      </w:r>
      <w:r>
        <w:rPr>
          <w:rStyle w:val="Hyperlink.2"/>
          <w:outline w:val="0"/>
          <w:color w:val="0000ff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2"/>
          <w:outline w:val="0"/>
          <w:color w:val="0000ff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kubsau.ru</w:t>
      </w:r>
      <w:r>
        <w:rPr>
          <w:outline w:val="0"/>
          <w:color w:val="333333"/>
          <w14:textFill>
            <w14:solidFill>
              <w14:srgbClr w14:val="333333"/>
            </w14:solidFill>
          </w14:textFill>
        </w:rPr>
        <w:fldChar w:fldCharType="end" w:fldLock="0"/>
      </w:r>
    </w:p>
    <w:p>
      <w:pPr>
        <w:pStyle w:val="futurismarkdown-listitem"/>
        <w:numPr>
          <w:ilvl w:val="0"/>
          <w:numId w:val="29"/>
        </w:numPr>
        <w:shd w:val="clear" w:color="auto" w:fill="ffffff"/>
        <w:bidi w:val="0"/>
        <w:spacing w:before="0" w:after="0" w:line="360" w:lineRule="auto"/>
        <w:ind w:right="0"/>
        <w:jc w:val="both"/>
        <w:rPr>
          <w:outline w:val="0"/>
          <w:color w:val="333333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Что такое «дата получения дохода» и от чего она зависит 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метод начисления 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vs 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кассовый метод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)?.</w:t>
      </w:r>
      <w:r>
        <w:rPr>
          <w:rStyle w:val="Нет"/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2"/>
          <w:outline w:val="0"/>
          <w:color w:val="0000ff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2"/>
          <w:outline w:val="0"/>
          <w:color w:val="0000ff"/>
          <w:u w:color="0000ff"/>
          <w14:textFill>
            <w14:solidFill>
              <w14:srgbClr w14:val="0000FF"/>
            </w14:solidFill>
          </w14:textFill>
        </w:rPr>
        <w:instrText xml:space="preserve"> HYPERLINK "https://swsu.ru/sveden/files/B1.V.09_MU_PZ_Nalogovyy_uchet.pdf"</w:instrText>
      </w:r>
      <w:r>
        <w:rPr>
          <w:rStyle w:val="Hyperlink.2"/>
          <w:outline w:val="0"/>
          <w:color w:val="0000ff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2"/>
          <w:outline w:val="0"/>
          <w:color w:val="0000ff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swsu.ru</w:t>
      </w:r>
      <w:r>
        <w:rPr>
          <w:outline w:val="0"/>
          <w:color w:val="333333"/>
          <w14:textFill>
            <w14:solidFill>
              <w14:srgbClr w14:val="333333"/>
            </w14:solidFill>
          </w14:textFill>
        </w:rPr>
        <w:fldChar w:fldCharType="end" w:fldLock="0"/>
      </w:r>
      <w:r>
        <w:rPr>
          <w:rStyle w:val="Hyperlink.2"/>
          <w:outline w:val="0"/>
          <w:color w:val="0000ff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2"/>
          <w:outline w:val="0"/>
          <w:color w:val="0000ff"/>
          <w:u w:color="0000ff"/>
          <w14:textFill>
            <w14:solidFill>
              <w14:srgbClr w14:val="0000FF"/>
            </w14:solidFill>
          </w14:textFill>
        </w:rPr>
        <w:instrText xml:space="preserve"> HYPERLINK "https://cchgeu.ru/upload/iblock/412/cusq5nxsr4dv87s767uundvm0iym54ix/Nalogi-i-nalogooblozhenie.-MU-po-PZ-i-SR.pdf"</w:instrText>
      </w:r>
      <w:r>
        <w:rPr>
          <w:rStyle w:val="Hyperlink.2"/>
          <w:outline w:val="0"/>
          <w:color w:val="0000ff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2"/>
          <w:outline w:val="0"/>
          <w:color w:val="0000ff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cchgeu.ru</w:t>
      </w:r>
      <w:r>
        <w:rPr>
          <w:outline w:val="0"/>
          <w:color w:val="333333"/>
          <w14:textFill>
            <w14:solidFill>
              <w14:srgbClr w14:val="333333"/>
            </w14:solidFill>
          </w14:textFill>
        </w:rPr>
        <w:fldChar w:fldCharType="end" w:fldLock="0"/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ОПОРНЫЙ КОНСПЕКТ по ИЗУЧАЕМЫМ ТЕМАМ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  <w:u w:val="single"/>
        </w:rPr>
      </w:pPr>
      <w:r>
        <w:rPr>
          <w:rStyle w:val="Нет"/>
          <w:rFonts w:ascii="Times New Roman" w:hAnsi="Times New Roman" w:hint="default"/>
          <w:sz w:val="24"/>
          <w:szCs w:val="24"/>
          <w:u w:val="single"/>
          <w:rtl w:val="0"/>
          <w:lang w:val="ru-RU"/>
        </w:rPr>
        <w:t>Сферы деятельности и потребности человека</w:t>
      </w:r>
      <w:r>
        <w:rPr>
          <w:rStyle w:val="Нет"/>
          <w:rFonts w:ascii="Times New Roman" w:hAnsi="Times New Roman"/>
          <w:sz w:val="24"/>
          <w:szCs w:val="24"/>
          <w:u w:val="single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u w:val="single"/>
          <w:rtl w:val="0"/>
          <w:lang w:val="ru-RU"/>
        </w:rPr>
        <w:t>Системы хозяйствования</w:t>
      </w:r>
      <w:r>
        <w:rPr>
          <w:rStyle w:val="Нет"/>
          <w:rFonts w:ascii="Times New Roman" w:hAnsi="Times New Roman"/>
          <w:sz w:val="24"/>
          <w:szCs w:val="24"/>
          <w:u w:val="single"/>
          <w:rtl w:val="0"/>
          <w:lang w:val="ru-RU"/>
        </w:rPr>
        <w:t>.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>Сферы деятельности человека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> — это области его профессиональной активности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>где он реализует свои навыки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>знания и способности для удовлетворения потребностей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>Они определяют контекст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>в котором человек применяет свои умения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>и структурируют рынок труда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instrText xml:space="preserve"> HYPERLINK "https://skyeng.ru/it-industry/career/sfera-deyatelnosti-chto-eto-i-kak-ponyat/"</w:instrTex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skyeng.ru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Некоторые основные сферы деятельности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:</w:t>
      </w:r>
    </w:p>
    <w:p>
      <w:pPr>
        <w:pStyle w:val="Body Text"/>
        <w:numPr>
          <w:ilvl w:val="0"/>
          <w:numId w:val="31"/>
        </w:numPr>
        <w:bidi w:val="0"/>
        <w:spacing w:before="12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Информационные технологии </w:t>
      </w:r>
      <w:r>
        <w:rPr>
          <w:rStyle w:val="Нет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(IT)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Включает разработку ПО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системную администрирование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кибербезопасность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анализ данных и другие направления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numPr>
          <w:ilvl w:val="0"/>
          <w:numId w:val="31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Финансы и банковское дело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Работа бухгалтеров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финансовых аналитиков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инвестиционных консультантов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аудиторов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numPr>
          <w:ilvl w:val="0"/>
          <w:numId w:val="31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Образование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Деятельность учителей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преподавателей вузов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воспитателей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методистов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научных сотрудников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numPr>
          <w:ilvl w:val="0"/>
          <w:numId w:val="31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Здравоохранение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Работа врачей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медсестёр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фармацевтов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лаборантов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психологов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физиотерапевтов и других специалистов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numPr>
          <w:ilvl w:val="0"/>
          <w:numId w:val="31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Производство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Деятельность инженеров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технологов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операторов оборудования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специалистов по качеству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numPr>
          <w:ilvl w:val="0"/>
          <w:numId w:val="31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Строительство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Работа архитекторов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инженеров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-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строителей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прорабов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дизайнеров интерьеров и других специалистов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numPr>
          <w:ilvl w:val="0"/>
          <w:numId w:val="31"/>
        </w:numPr>
        <w:bidi w:val="0"/>
        <w:spacing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Торговля и ритейл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Деятельность продавцов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-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консультантов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категорийных менеджеров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специалистов по закупкам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мерчендайзеров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spacing w:after="0" w:line="360" w:lineRule="auto"/>
        <w:ind w:right="60"/>
        <w:jc w:val="both"/>
        <w:rPr>
          <w:sz w:val="24"/>
          <w:szCs w:val="24"/>
        </w:rPr>
      </w:pPr>
      <w:r>
        <w:rPr>
          <w:rStyle w:val="Нет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4"/>
          <w:sz w:val="24"/>
          <w:szCs w:val="24"/>
        </w:rPr>
        <w:fldChar w:fldCharType="begin" w:fldLock="0"/>
      </w:r>
      <w:r>
        <w:rPr>
          <w:rStyle w:val="Hyperlink.4"/>
          <w:sz w:val="24"/>
          <w:szCs w:val="24"/>
        </w:rPr>
        <w:instrText xml:space="preserve"> HYPERLINK "https://www.rbc.ru/life/news/698dcdbf9a79475b0caa8a6f"</w:instrText>
      </w:r>
      <w:r>
        <w:rPr>
          <w:rStyle w:val="Hyperlink.4"/>
          <w:sz w:val="24"/>
          <w:szCs w:val="24"/>
        </w:rPr>
        <w:fldChar w:fldCharType="separate" w:fldLock="0"/>
      </w:r>
      <w:r>
        <w:rPr>
          <w:rStyle w:val="Hyperlink.4"/>
          <w:sz w:val="24"/>
          <w:szCs w:val="24"/>
          <w:rtl w:val="0"/>
          <w:lang w:val="ru-RU"/>
        </w:rPr>
        <w:t>rbc.ru</w:t>
      </w:r>
      <w:r>
        <w:rPr>
          <w:sz w:val="24"/>
          <w:szCs w:val="24"/>
        </w:rPr>
        <w:fldChar w:fldCharType="end" w:fldLock="0"/>
      </w:r>
      <w:r>
        <w:rPr>
          <w:rStyle w:val="Hyperlink.4"/>
          <w:sz w:val="24"/>
          <w:szCs w:val="24"/>
        </w:rPr>
        <w:fldChar w:fldCharType="begin" w:fldLock="0"/>
      </w:r>
      <w:r>
        <w:rPr>
          <w:rStyle w:val="Hyperlink.4"/>
          <w:sz w:val="24"/>
          <w:szCs w:val="24"/>
        </w:rPr>
        <w:instrText xml:space="preserve"> HYPERLINK "https://skyeng.ru/it-industry/career/sfera-deyatelnosti-chto-eto-i-kak-ponyat/"</w:instrText>
      </w:r>
      <w:r>
        <w:rPr>
          <w:rStyle w:val="Hyperlink.4"/>
          <w:sz w:val="24"/>
          <w:szCs w:val="24"/>
        </w:rPr>
        <w:fldChar w:fldCharType="separate" w:fldLock="0"/>
      </w:r>
      <w:r>
        <w:rPr>
          <w:rStyle w:val="Hyperlink.4"/>
          <w:sz w:val="24"/>
          <w:szCs w:val="24"/>
          <w:rtl w:val="0"/>
          <w:lang w:val="ru-RU"/>
        </w:rPr>
        <w:t>skyeng.ru</w:t>
      </w:r>
      <w:r>
        <w:rPr>
          <w:sz w:val="24"/>
          <w:szCs w:val="24"/>
        </w:rPr>
        <w:fldChar w:fldCharType="end" w:fldLock="0"/>
      </w:r>
    </w:p>
    <w:p>
      <w:pPr>
        <w:pStyle w:val="Body Text"/>
        <w:spacing w:after="0" w:line="360" w:lineRule="auto"/>
        <w:ind w:right="60"/>
        <w:jc w:val="both"/>
        <w:rPr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Body Text"/>
        <w:spacing w:after="0"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Потребности человека</w:t>
      </w:r>
      <w:r>
        <w:rPr>
          <w:rStyle w:val="Hyperlink.4"/>
          <w:sz w:val="24"/>
          <w:szCs w:val="24"/>
          <w:rtl w:val="0"/>
          <w:lang w:val="ru-RU"/>
        </w:rPr>
        <w:t> — это осознаваемая и переживаемая нужда в том</w:t>
      </w:r>
      <w:r>
        <w:rPr>
          <w:rStyle w:val="Hyperlink.4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sz w:val="24"/>
          <w:szCs w:val="24"/>
          <w:rtl w:val="0"/>
          <w:lang w:val="ru-RU"/>
        </w:rPr>
        <w:t>что необходимо для поддержания жизни и развития личности</w:t>
      </w:r>
      <w:r>
        <w:rPr>
          <w:rStyle w:val="Hyperlink.4"/>
          <w:sz w:val="24"/>
          <w:szCs w:val="24"/>
          <w:rtl w:val="0"/>
          <w:lang w:val="ru-RU"/>
        </w:rPr>
        <w:t xml:space="preserve">. </w:t>
      </w:r>
      <w:r>
        <w:rPr>
          <w:rStyle w:val="Hyperlink.4"/>
          <w:sz w:val="24"/>
          <w:szCs w:val="24"/>
          <w:rtl w:val="0"/>
          <w:lang w:val="ru-RU"/>
        </w:rPr>
        <w:t>Они выступают движущей силой деятельности</w:t>
      </w:r>
      <w:r>
        <w:rPr>
          <w:rStyle w:val="Hyperlink.4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sz w:val="24"/>
          <w:szCs w:val="24"/>
          <w:rtl w:val="0"/>
          <w:lang w:val="ru-RU"/>
        </w:rPr>
        <w:t>мотивируя человека к действию</w:t>
      </w:r>
      <w:r>
        <w:rPr>
          <w:rStyle w:val="Hyperlink.4"/>
          <w:sz w:val="24"/>
          <w:szCs w:val="24"/>
          <w:rtl w:val="0"/>
          <w:lang w:val="ru-RU"/>
        </w:rPr>
        <w:t>.</w:t>
      </w:r>
      <w:r>
        <w:rPr>
          <w:rStyle w:val="Hyperlink.4"/>
          <w:sz w:val="24"/>
          <w:szCs w:val="24"/>
          <w:rtl w:val="0"/>
          <w:lang w:val="ru-RU"/>
        </w:rPr>
        <w:t> </w:t>
      </w:r>
      <w:r>
        <w:rPr>
          <w:rStyle w:val="Hyperlink.4"/>
          <w:sz w:val="24"/>
          <w:szCs w:val="24"/>
        </w:rPr>
        <w:fldChar w:fldCharType="begin" w:fldLock="0"/>
      </w:r>
      <w:r>
        <w:rPr>
          <w:rStyle w:val="Hyperlink.4"/>
          <w:sz w:val="24"/>
          <w:szCs w:val="24"/>
        </w:rPr>
        <w:instrText xml:space="preserve"> HYPERLINK "https://foxford.ru/wiki/obschestvoznanie/potrebnosti-i-sposobnosti"</w:instrText>
      </w:r>
      <w:r>
        <w:rPr>
          <w:rStyle w:val="Hyperlink.4"/>
          <w:sz w:val="24"/>
          <w:szCs w:val="24"/>
        </w:rPr>
        <w:fldChar w:fldCharType="separate" w:fldLock="0"/>
      </w:r>
      <w:r>
        <w:rPr>
          <w:rStyle w:val="Hyperlink.4"/>
          <w:sz w:val="24"/>
          <w:szCs w:val="24"/>
          <w:rtl w:val="0"/>
          <w:lang w:val="ru-RU"/>
        </w:rPr>
        <w:t>foxford.ru</w:t>
      </w:r>
      <w:r>
        <w:rPr>
          <w:sz w:val="24"/>
          <w:szCs w:val="24"/>
        </w:rPr>
        <w:fldChar w:fldCharType="end" w:fldLock="0"/>
      </w:r>
      <w:r>
        <w:rPr>
          <w:rStyle w:val="Hyperlink.4"/>
          <w:sz w:val="24"/>
          <w:szCs w:val="24"/>
        </w:rPr>
        <w:fldChar w:fldCharType="begin" w:fldLock="0"/>
      </w:r>
      <w:r>
        <w:rPr>
          <w:rStyle w:val="Hyperlink.4"/>
          <w:sz w:val="24"/>
          <w:szCs w:val="24"/>
        </w:rPr>
        <w:instrText xml:space="preserve"> HYPERLINK "https://lc.rt.ru/classbook/ege-obschestvoznanie-10-klass/kratkii-kurs-po-podgotovke-k-ege-789/4750"</w:instrText>
      </w:r>
      <w:r>
        <w:rPr>
          <w:rStyle w:val="Hyperlink.4"/>
          <w:sz w:val="24"/>
          <w:szCs w:val="24"/>
        </w:rPr>
        <w:fldChar w:fldCharType="separate" w:fldLock="0"/>
      </w:r>
      <w:r>
        <w:rPr>
          <w:rStyle w:val="Hyperlink.4"/>
          <w:sz w:val="24"/>
          <w:szCs w:val="24"/>
          <w:rtl w:val="0"/>
          <w:lang w:val="ru-RU"/>
        </w:rPr>
        <w:t>lc.rt.ru</w:t>
      </w:r>
      <w:r>
        <w:rPr>
          <w:sz w:val="24"/>
          <w:szCs w:val="24"/>
        </w:rPr>
        <w:fldChar w:fldCharType="end" w:fldLock="0"/>
      </w:r>
      <w:r>
        <w:rPr>
          <w:rStyle w:val="Hyperlink.4"/>
          <w:sz w:val="24"/>
          <w:szCs w:val="24"/>
        </w:rPr>
        <w:fldChar w:fldCharType="begin" w:fldLock="0"/>
      </w:r>
      <w:r>
        <w:rPr>
          <w:rStyle w:val="Hyperlink.4"/>
          <w:sz w:val="24"/>
          <w:szCs w:val="24"/>
        </w:rPr>
        <w:instrText xml:space="preserve"> HYPERLINK "https://umschool.net/library/obshhestvoznanie/potrebnosti-motivy-i-soczialnye-czennosti-cheloveka/"</w:instrText>
      </w:r>
      <w:r>
        <w:rPr>
          <w:rStyle w:val="Hyperlink.4"/>
          <w:sz w:val="24"/>
          <w:szCs w:val="24"/>
        </w:rPr>
        <w:fldChar w:fldCharType="separate" w:fldLock="0"/>
      </w:r>
      <w:r>
        <w:rPr>
          <w:rStyle w:val="Hyperlink.4"/>
          <w:sz w:val="24"/>
          <w:szCs w:val="24"/>
          <w:rtl w:val="0"/>
          <w:lang w:val="ru-RU"/>
        </w:rPr>
        <w:t>umschool.net</w:t>
      </w:r>
      <w:r>
        <w:rPr>
          <w:sz w:val="24"/>
          <w:szCs w:val="24"/>
        </w:rPr>
        <w:fldChar w:fldCharType="end" w:fldLock="0"/>
      </w:r>
      <w:r>
        <w:rPr>
          <w:rStyle w:val="Hyperlink.4"/>
          <w:sz w:val="24"/>
          <w:szCs w:val="24"/>
        </w:rPr>
        <w:fldChar w:fldCharType="begin" w:fldLock="0"/>
      </w:r>
      <w:r>
        <w:rPr>
          <w:rStyle w:val="Hyperlink.4"/>
          <w:sz w:val="24"/>
          <w:szCs w:val="24"/>
        </w:rPr>
        <w:instrText xml:space="preserve"> HYPERLINK "https://nsportal.ru/shkola/obshchestvoznanie/library/2025/11/02/deyatelnost-vidy-struktura-potrebnosti-sposobnosti-i"</w:instrText>
      </w:r>
      <w:r>
        <w:rPr>
          <w:rStyle w:val="Hyperlink.4"/>
          <w:sz w:val="24"/>
          <w:szCs w:val="24"/>
        </w:rPr>
        <w:fldChar w:fldCharType="separate" w:fldLock="0"/>
      </w:r>
      <w:r>
        <w:rPr>
          <w:rStyle w:val="Hyperlink.4"/>
          <w:sz w:val="24"/>
          <w:szCs w:val="24"/>
          <w:rtl w:val="0"/>
          <w:lang w:val="ru-RU"/>
        </w:rPr>
        <w:t>nsportal.ru</w:t>
      </w:r>
      <w:r>
        <w:rPr>
          <w:sz w:val="24"/>
          <w:szCs w:val="24"/>
        </w:rPr>
        <w:fldChar w:fldCharType="end" w:fldLock="0"/>
      </w:r>
    </w:p>
    <w:p>
      <w:pPr>
        <w:pStyle w:val="Body Text"/>
        <w:spacing w:line="360" w:lineRule="auto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Основные виды потребностей</w:t>
      </w:r>
      <w:r>
        <w:rPr>
          <w:rStyle w:val="Нет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:</w:t>
      </w:r>
    </w:p>
    <w:p>
      <w:pPr>
        <w:pStyle w:val="Body Text"/>
        <w:numPr>
          <w:ilvl w:val="0"/>
          <w:numId w:val="33"/>
        </w:numPr>
        <w:bidi w:val="0"/>
        <w:spacing w:before="120" w:line="360" w:lineRule="auto"/>
        <w:ind w:right="6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Биологические </w:t>
      </w: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витальные</w:t>
      </w: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Связаны с выживанием организма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: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потребность в пище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воде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сне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дыхании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комфортной температуре среды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продолжении рода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Нет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"https://foxford.ru/wiki/obschestvoznanie/potrebnosti-i-sposobnosti"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foxford.ru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"https://skysmart.ru/articles/obshestvoznanie/potrebnosti-cheloveka"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skysmart.ru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"https://skillbox.ru/media/growth/needs/"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skillbox.ru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Body Text"/>
        <w:numPr>
          <w:ilvl w:val="0"/>
          <w:numId w:val="33"/>
        </w:numPr>
        <w:bidi w:val="0"/>
        <w:spacing w:after="0" w:line="360" w:lineRule="auto"/>
        <w:ind w:right="6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Социальные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Потребности в общении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принадлежности к группе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общественном признании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взаимодействии с другими людьми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самореализации в обществе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"https://foxford.ru/wiki/obschestvoznanie/potrebnosti-i-sposobnosti"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foxford.ru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"https://skysmart.ru/articles/obshestvoznanie/potrebnosti-cheloveka"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skysmart.ru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"https://umschool.net/library/obshhestvoznanie/potrebnosti-motivy-i-soczialnye-czennosti-cheloveka/"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umschool.net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Body Text"/>
        <w:numPr>
          <w:ilvl w:val="0"/>
          <w:numId w:val="33"/>
        </w:numPr>
        <w:bidi w:val="0"/>
        <w:spacing w:line="360" w:lineRule="auto"/>
        <w:ind w:right="6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Духовные </w:t>
      </w: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идеальные</w:t>
      </w: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Стремление к самопознанию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развитию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творчеству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познанию мира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созданию и наблюдению красоты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саморазвитию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"https://foxford.ru/wiki/obschestvoznanie/potrebnosti-i-sposobnosti"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foxford.ru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"https://skysmart.ru/articles/obshestvoznanie/potrebnosti-cheloveka"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skysmart.ru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"https://umschool.net/library/obshhestvoznanie/potrebnosti-motivy-i-soczialnye-czennosti-cheloveka/"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umschool.net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Body Text"/>
        <w:spacing w:line="360" w:lineRule="auto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Пирамида потребностей Абрахама Маслоу</w:t>
      </w:r>
      <w:r>
        <w:rPr>
          <w:rStyle w:val="Hyperlink.4"/>
          <w:sz w:val="24"/>
          <w:szCs w:val="24"/>
          <w:rtl w:val="0"/>
          <w:lang w:val="ru-RU"/>
        </w:rPr>
        <w:t> представляет иерархию потребностей</w:t>
      </w:r>
      <w:r>
        <w:rPr>
          <w:rStyle w:val="Hyperlink.4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sz w:val="24"/>
          <w:szCs w:val="24"/>
          <w:rtl w:val="0"/>
          <w:lang w:val="ru-RU"/>
        </w:rPr>
        <w:t>где нижележащие уровни должны быть удовлетворены прежде</w:t>
      </w:r>
      <w:r>
        <w:rPr>
          <w:rStyle w:val="Hyperlink.4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sz w:val="24"/>
          <w:szCs w:val="24"/>
          <w:rtl w:val="0"/>
          <w:lang w:val="ru-RU"/>
        </w:rPr>
        <w:t>чем человек начнёт стремиться к более высоким</w:t>
      </w:r>
      <w:r>
        <w:rPr>
          <w:rStyle w:val="Hyperlink.4"/>
          <w:sz w:val="24"/>
          <w:szCs w:val="24"/>
          <w:rtl w:val="0"/>
          <w:lang w:val="ru-RU"/>
        </w:rPr>
        <w:t xml:space="preserve">. </w:t>
      </w:r>
      <w:r>
        <w:rPr>
          <w:rStyle w:val="Hyperlink.4"/>
          <w:sz w:val="24"/>
          <w:szCs w:val="24"/>
          <w:rtl w:val="0"/>
          <w:lang w:val="ru-RU"/>
        </w:rPr>
        <w:t>Она включает</w:t>
      </w:r>
      <w:r>
        <w:rPr>
          <w:rStyle w:val="Hyperlink.4"/>
          <w:sz w:val="24"/>
          <w:szCs w:val="24"/>
          <w:rtl w:val="0"/>
          <w:lang w:val="ru-RU"/>
        </w:rPr>
        <w:t>:</w:t>
      </w:r>
    </w:p>
    <w:p>
      <w:pPr>
        <w:pStyle w:val="Body Text"/>
        <w:numPr>
          <w:ilvl w:val="0"/>
          <w:numId w:val="35"/>
        </w:numPr>
        <w:bidi w:val="0"/>
        <w:spacing w:before="12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физиологические потребности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голод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жажда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);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</w:p>
    <w:p>
      <w:pPr>
        <w:pStyle w:val="Body Text"/>
        <w:numPr>
          <w:ilvl w:val="0"/>
          <w:numId w:val="35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потребности в безопасности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;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</w:p>
    <w:p>
      <w:pPr>
        <w:pStyle w:val="Body Text"/>
        <w:numPr>
          <w:ilvl w:val="0"/>
          <w:numId w:val="35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социальные потребности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общение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принадлежность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);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</w:p>
    <w:p>
      <w:pPr>
        <w:pStyle w:val="Body Text"/>
        <w:numPr>
          <w:ilvl w:val="0"/>
          <w:numId w:val="35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престижные потребности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уважение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признание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);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</w:p>
    <w:p>
      <w:pPr>
        <w:pStyle w:val="Body Text"/>
        <w:numPr>
          <w:ilvl w:val="0"/>
          <w:numId w:val="35"/>
        </w:numPr>
        <w:bidi w:val="0"/>
        <w:spacing w:line="360" w:lineRule="auto"/>
        <w:ind w:right="6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духовные потребности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самоактуализация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самовыражение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).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"https://lc.rt.ru/classbook/ege-obschestvoznanie-10-klass/kratkii-kurs-po-podgotovke-k-ege-789/4750"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lc.rt.ru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"https://skysmart.ru/articles/obshestvoznanie/potrebnosti-cheloveka"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skysmart.ru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"https://nsportal.ru/shkola/obshchestvoznanie/library/2025/11/02/deyatelnost-vidy-struktura-potrebnosti-sposobnosti-i"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nsportal.ru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Body Text"/>
        <w:spacing w:line="360" w:lineRule="auto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Другие классификации потребностей</w:t>
      </w:r>
      <w:r>
        <w:rPr>
          <w:rStyle w:val="Нет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:</w:t>
      </w:r>
    </w:p>
    <w:p>
      <w:pPr>
        <w:pStyle w:val="Body Text"/>
        <w:numPr>
          <w:ilvl w:val="0"/>
          <w:numId w:val="37"/>
        </w:numPr>
        <w:bidi w:val="0"/>
        <w:spacing w:before="120" w:line="360" w:lineRule="auto"/>
        <w:ind w:right="6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 влиянию на организм и сознание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: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мнимые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ложные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которые вредят человеку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и подлинные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разумные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способствующие развитию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"https://foxford.ru/wiki/obschestvoznanie/potrebnosti-i-sposobnosti"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foxford.ru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"https://www.yaklass.ru/p/obshchestvoznanie-611-klassy/6-klass/chelovek-i-ego-sotcialnoe-okruzhenie-6835064/potrebnosti-i-sposobnosti-6934485/re-061f43e7-434a-4ffd-929c-47838d9186f3"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yaklass.ru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"https://umschool.net/library/obshhestvoznanie/potrebnosti-motivy-i-soczialnye-czennosti-cheloveka/"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umschool.net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Body Text"/>
        <w:numPr>
          <w:ilvl w:val="0"/>
          <w:numId w:val="37"/>
        </w:numPr>
        <w:bidi w:val="0"/>
        <w:spacing w:line="360" w:lineRule="auto"/>
        <w:ind w:right="6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 субъекту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: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индивидуальные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характерны для конкретного человека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и общественные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для социальной группы или общества в целом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).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"https://skysmart.ru/articles/obshestvoznanie/potrebnosti-cheloveka"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skysmart.ru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Body Text"/>
        <w:spacing w:after="0" w:line="360" w:lineRule="auto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sz w:val="24"/>
          <w:szCs w:val="24"/>
          <w:rtl w:val="0"/>
          <w:lang w:val="ru-RU"/>
        </w:rPr>
        <w:t>Деятельность человека может быть связана с несколькими сферами одновременно</w:t>
      </w:r>
      <w:r>
        <w:rPr>
          <w:rStyle w:val="Hyperlink.4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sz w:val="24"/>
          <w:szCs w:val="24"/>
          <w:rtl w:val="0"/>
          <w:lang w:val="ru-RU"/>
        </w:rPr>
        <w:t>а потребности и деятельность тесно взаимосвязаны</w:t>
      </w:r>
      <w:r>
        <w:rPr>
          <w:rStyle w:val="Hyperlink.4"/>
          <w:sz w:val="24"/>
          <w:szCs w:val="24"/>
          <w:rtl w:val="0"/>
          <w:lang w:val="ru-RU"/>
        </w:rPr>
        <w:t xml:space="preserve">: </w:t>
      </w:r>
      <w:r>
        <w:rPr>
          <w:rStyle w:val="Hyperlink.4"/>
          <w:sz w:val="24"/>
          <w:szCs w:val="24"/>
          <w:rtl w:val="0"/>
          <w:lang w:val="ru-RU"/>
        </w:rPr>
        <w:t>удовлетворение потребностей побуждает человека к деятельности</w:t>
      </w:r>
      <w:r>
        <w:rPr>
          <w:rStyle w:val="Hyperlink.4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sz w:val="24"/>
          <w:szCs w:val="24"/>
          <w:rtl w:val="0"/>
          <w:lang w:val="ru-RU"/>
        </w:rPr>
        <w:t>а деятельность</w:t>
      </w:r>
      <w:r>
        <w:rPr>
          <w:rStyle w:val="Hyperlink.4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sz w:val="24"/>
          <w:szCs w:val="24"/>
          <w:rtl w:val="0"/>
          <w:lang w:val="ru-RU"/>
        </w:rPr>
        <w:t>в свою очередь</w:t>
      </w:r>
      <w:r>
        <w:rPr>
          <w:rStyle w:val="Hyperlink.4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sz w:val="24"/>
          <w:szCs w:val="24"/>
          <w:rtl w:val="0"/>
          <w:lang w:val="ru-RU"/>
        </w:rPr>
        <w:t>помогает удовлетворять потребности</w:t>
      </w:r>
      <w:r>
        <w:rPr>
          <w:rStyle w:val="Hyperlink.4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>Потребности влияют на выбор профессии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так как человек обычно не задерживается в работе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которая не удовлетворяет его базовым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осознанным потребностям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instrText xml:space="preserve"> HYPERLINK "https://vk.com/wall-149864557_2023"</w:instrTex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vk.com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Некоторые примеры того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как потребности влияют на выбор профессии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Body Text"/>
        <w:numPr>
          <w:ilvl w:val="0"/>
          <w:numId w:val="39"/>
        </w:numPr>
        <w:bidi w:val="0"/>
        <w:spacing w:before="12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Потребность в безопасности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Когда у человека нет финансовой стабильности или он чувствует себя психологически незащищённым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для него на первое место выходит проблема безопасности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Тогда он выбирает работу со стабильным заработком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 надёжной компании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 регламентированными обязанностями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numPr>
          <w:ilvl w:val="0"/>
          <w:numId w:val="39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Потребность в привязанности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Люди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для которых эта потребность является ведущей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часто идут в социальную сферу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Они выбирают педагогику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медицину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социальную работу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Здесь они реализуют своё желание заботиться о других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помогать им расти и развиваться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numPr>
          <w:ilvl w:val="0"/>
          <w:numId w:val="39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Потребность в признании</w:t>
      </w: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принадлежности к группе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Люди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для которых важен престиж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статус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положение в обществе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выбирают профессии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которые помогают им реализовать эту потребность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Они стремятся занимать руководящие должности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двигаться по служебной лестнице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numPr>
          <w:ilvl w:val="0"/>
          <w:numId w:val="39"/>
        </w:numPr>
        <w:bidi w:val="0"/>
        <w:spacing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Потребность в самореализации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Люди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для которых эта потребность является ведущей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выбирают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как правило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свободные или творческие профессии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Они готовы долго учиться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искать свой путь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формы самовыражения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создавать свой стиль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возможно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быть в неизвестности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терпеть лишения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но иметь возможность заявить миру о себе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своих мыслях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образах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представлениях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В каждой профессии есть элементы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 xml:space="preserve">позволяющие удовлетворить 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в той или иной мере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все потребности человека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На выбор профессии могут влиять и другие потребности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например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Body Text"/>
        <w:numPr>
          <w:ilvl w:val="0"/>
          <w:numId w:val="41"/>
        </w:numPr>
        <w:bidi w:val="0"/>
        <w:spacing w:before="120" w:line="360" w:lineRule="auto"/>
        <w:ind w:right="6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Стремление к успеху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Людям с выраженным стремлением к успеху важно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чтобы в их карьере был возможен мощный рост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"https://skillbox.ru/media/growth/career-choice/"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skillbox.ru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Body Text"/>
        <w:numPr>
          <w:ilvl w:val="0"/>
          <w:numId w:val="41"/>
        </w:numPr>
        <w:bidi w:val="0"/>
        <w:spacing w:after="0" w:line="360" w:lineRule="auto"/>
        <w:ind w:right="6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Потребность в развитии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Сюда можно отнести желание учиться новому и самосовершенствоваться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любопытство и стремление к исследованиям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Такие потребности обычно не являются определяющими при выборе профессии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их можно удовлетворять за пределами работы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"https://www.klerk.ru/buh/articles/571915/"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klerk.ru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Body Text"/>
        <w:numPr>
          <w:ilvl w:val="0"/>
          <w:numId w:val="41"/>
        </w:numPr>
        <w:bidi w:val="0"/>
        <w:spacing w:after="0" w:line="360" w:lineRule="auto"/>
        <w:ind w:right="6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Желание руководить другими людьми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"https://infourok.ru/issledovatelskaya-rabota-faktori-vliyayuschie-na-vibor-professii-869476.html"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infourok.ru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Body Text"/>
        <w:numPr>
          <w:ilvl w:val="0"/>
          <w:numId w:val="41"/>
        </w:numPr>
        <w:bidi w:val="0"/>
        <w:spacing w:after="0" w:line="360" w:lineRule="auto"/>
        <w:ind w:right="6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Привлечение внешних свойств профессии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Например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возможность быть в центре внимания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иметь возможность путешествовать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носить специальную форму одежды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"https://infourok.ru/issledovatelskaya-rabota-faktori-vliyayuschie-na-vibor-professii-869476.html"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infourok.ru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Body Text"/>
        <w:numPr>
          <w:ilvl w:val="0"/>
          <w:numId w:val="41"/>
        </w:numPr>
        <w:bidi w:val="0"/>
        <w:spacing w:line="360" w:lineRule="auto"/>
        <w:ind w:right="6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Возможность проявить самостоятельность в работе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"https://infourok.ru/issledovatelskaya-rabota-faktori-vliyayuschie-na-vibor-professii-869476.html"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infourok.ru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Body Text"/>
        <w:spacing w:after="0"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sz w:val="24"/>
          <w:szCs w:val="24"/>
          <w:rtl w:val="0"/>
          <w:lang w:val="ru-RU"/>
        </w:rPr>
        <w:t>Важно понимать</w:t>
      </w:r>
      <w:r>
        <w:rPr>
          <w:rStyle w:val="Hyperlink.4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sz w:val="24"/>
          <w:szCs w:val="24"/>
          <w:rtl w:val="0"/>
          <w:lang w:val="ru-RU"/>
        </w:rPr>
        <w:t>какие личные потребности есть у человека и какая профессия поможет их удовлетворить</w:t>
      </w:r>
      <w:r>
        <w:rPr>
          <w:rStyle w:val="Hyperlink.4"/>
          <w:sz w:val="24"/>
          <w:szCs w:val="24"/>
          <w:rtl w:val="0"/>
          <w:lang w:val="ru-RU"/>
        </w:rPr>
        <w:t>.</w:t>
      </w:r>
      <w:r>
        <w:rPr>
          <w:rStyle w:val="Hyperlink.4"/>
          <w:sz w:val="24"/>
          <w:szCs w:val="24"/>
          <w:rtl w:val="0"/>
          <w:lang w:val="ru-RU"/>
        </w:rPr>
        <w:t> </w:t>
      </w:r>
      <w:r>
        <w:rPr>
          <w:rStyle w:val="Hyperlink.4"/>
          <w:sz w:val="24"/>
          <w:szCs w:val="24"/>
        </w:rPr>
        <w:fldChar w:fldCharType="begin" w:fldLock="0"/>
      </w:r>
      <w:r>
        <w:rPr>
          <w:rStyle w:val="Hyperlink.4"/>
          <w:sz w:val="24"/>
          <w:szCs w:val="24"/>
        </w:rPr>
        <w:instrText xml:space="preserve"> HYPERLINK "https://skillbox.ru/media/growth/career-choice/"</w:instrText>
      </w:r>
      <w:r>
        <w:rPr>
          <w:rStyle w:val="Hyperlink.4"/>
          <w:sz w:val="24"/>
          <w:szCs w:val="24"/>
        </w:rPr>
        <w:fldChar w:fldCharType="separate" w:fldLock="0"/>
      </w:r>
      <w:r>
        <w:rPr>
          <w:rStyle w:val="Hyperlink.4"/>
          <w:sz w:val="24"/>
          <w:szCs w:val="24"/>
          <w:rtl w:val="0"/>
          <w:lang w:val="ru-RU"/>
        </w:rPr>
        <w:t>skillbox.ru</w:t>
      </w:r>
      <w:r>
        <w:rPr>
          <w:sz w:val="24"/>
          <w:szCs w:val="24"/>
        </w:rPr>
        <w:fldChar w:fldCharType="end" w:fldLock="0"/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>Внешние свойства профессии влияют на выбор профессии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так как представляют собой комплекс социальных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экономических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культурных и институциональных условий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которые воздействуют на профессиональное самоопределение личности извне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instrText xml:space="preserve"> HYPERLINK "https://sky.pro/wiki/profession/vneshnie-faktory-vybora-professii/"</w:instrTex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sky.pro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Некоторые внешние факторы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влияющие на выбор профессии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Body Text"/>
        <w:numPr>
          <w:ilvl w:val="0"/>
          <w:numId w:val="43"/>
        </w:numPr>
        <w:bidi w:val="0"/>
        <w:spacing w:before="12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Востребованность профессии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Важно учитывать не только текущее положение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но и плановое развитие экономики на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5, 10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и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15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лет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Это позволяет выбрать актуальную специализацию и развиваться в профессии в течение длительного промежутка времени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numPr>
          <w:ilvl w:val="0"/>
          <w:numId w:val="43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Престижность профессии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Это фактор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отражающий мнение общества относительно профессии в данный момент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Он объединяет такие характеристики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как востребованность профессии на рынке труда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её значимость для общества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уровень дохода в ней и даже её место в поп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-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культуре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numPr>
          <w:ilvl w:val="0"/>
          <w:numId w:val="43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Уровень дохода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Есть профессии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уровень дохода в которых может расти незначительно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— например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учитель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А есть те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 которых он может вырастать в разы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— например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аналитик данных или маркетолог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numPr>
          <w:ilvl w:val="0"/>
          <w:numId w:val="43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Условия труда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Важно учитывать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что оптимально для человека — офис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удалённая или гибридная система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333333"/>
          <w:sz w:val="24"/>
          <w:szCs w:val="24"/>
          <w:u w:val="single" w:color="333333"/>
          <w:shd w:val="clear" w:color="auto" w:fill="ffffff"/>
          <w14:textFill>
            <w14:solidFill>
              <w14:srgbClr w14:val="333333"/>
            </w14:solidFill>
          </w14:textFill>
        </w:rPr>
      </w:pP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333333"/>
          <w:sz w:val="24"/>
          <w:szCs w:val="24"/>
          <w:u w:val="single" w:color="333333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val="single"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>СИСТЕМЫ ХОЗЯЙСТВОВАНИЯ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Системы хозяйствования — это способы организации экономической деятельности общества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которые определяют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как решаются вопросы производства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распределения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обмена и потребления ресурсов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В современной экономической теории выделяют несколько основных типов систем хозяйствования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instrText xml:space="preserve"> HYPERLINK "https://www.yaklass.ru/p/obshchestvoznanie-611-klassy/10-klass/ekonomika-6994640/rynok-7056237/re-6f738dc7-219b-44f9-b908-18e98d5bdd77"</w:instrTex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yaklass.ru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instrText xml:space="preserve"> HYPERLINK "https://foxford.ru/wiki/obschestvoznanie/ekonomicheskie-sistemy"</w:instrTex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foxford.ru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instrText xml:space="preserve"> HYPERLINK "https://skysmart.ru/articles/obshestvoznanie/tipy-ekonomicheskih-sistem"</w:instrTex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skysmart.ru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Fonts w:ascii="Times New Roman" w:cs="Times New Roman" w:hAnsi="Times New Roman" w:eastAsia="Times New Roman"/>
          <w:sz w:val="24"/>
          <w:szCs w:val="24"/>
        </w:rPr>
        <w:drawing xmlns:a="http://schemas.openxmlformats.org/drawingml/2006/main">
          <wp:inline distT="0" distB="0" distL="0" distR="0">
            <wp:extent cx="4057650" cy="3048000"/>
            <wp:effectExtent l="0" t="0" r="0" b="0"/>
            <wp:docPr id="1073741825" name="officeArt object" descr="Изображение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Изображение3" descr="Изображение3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3048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cs="Times New Roman" w:hAnsi="Times New Roman" w:eastAsia="Times New Roman"/>
          <w:sz w:val="24"/>
          <w:szCs w:val="24"/>
        </w:rPr>
        <w:drawing xmlns:a="http://schemas.openxmlformats.org/drawingml/2006/main">
          <wp:inline distT="0" distB="0" distL="0" distR="0">
            <wp:extent cx="4572000" cy="2371725"/>
            <wp:effectExtent l="0" t="0" r="0" b="0"/>
            <wp:docPr id="1073741826" name="officeArt object" descr="Изображение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Изображение5" descr="Изображение5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3717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cs="Times New Roman" w:hAnsi="Times New Roman" w:eastAsia="Times New Roman"/>
          <w:sz w:val="24"/>
          <w:szCs w:val="24"/>
        </w:rPr>
        <w:drawing xmlns:a="http://schemas.openxmlformats.org/drawingml/2006/main">
          <wp:inline distT="0" distB="0" distL="0" distR="0">
            <wp:extent cx="4067175" cy="3048000"/>
            <wp:effectExtent l="0" t="0" r="0" b="0"/>
            <wp:docPr id="1073741827" name="officeArt object" descr="Изображение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Изображение7" descr="Изображение7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3048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heading 2"/>
        <w:spacing w:line="36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Традиционная экономика</w:t>
      </w:r>
    </w:p>
    <w:p>
      <w:pPr>
        <w:pStyle w:val="Body Text"/>
        <w:spacing w:after="0"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sz w:val="24"/>
          <w:szCs w:val="24"/>
          <w:rtl w:val="0"/>
          <w:lang w:val="ru-RU"/>
        </w:rPr>
        <w:t>Основа системы — обычаи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>традиции и опыт предков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Земля и капитал часто находятся в общем владении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а экономические решения принимаются на основе устоявшихся норм и иерархических или родственных связей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 </w:t>
      </w:r>
      <w:r>
        <w:rPr>
          <w:sz w:val="24"/>
          <w:szCs w:val="24"/>
        </w:rPr>
        <w:fldChar w:fldCharType="begin" w:fldLock="0"/>
      </w:r>
      <w:r>
        <w:rPr>
          <w:sz w:val="24"/>
          <w:szCs w:val="24"/>
        </w:rPr>
        <w:instrText xml:space="preserve"> HYPERLINK "https://www.banki.ru/wikibank/tradicionnaya_ekonomika/"</w:instrText>
      </w:r>
      <w:r>
        <w:rPr>
          <w:sz w:val="24"/>
          <w:szCs w:val="24"/>
        </w:rPr>
        <w:fldChar w:fldCharType="separate" w:fldLock="0"/>
      </w:r>
      <w:r>
        <w:rPr>
          <w:sz w:val="24"/>
          <w:szCs w:val="24"/>
          <w:rtl w:val="0"/>
          <w:lang w:val="ru-RU"/>
        </w:rPr>
        <w:t>banki.ru</w:t>
      </w:r>
      <w:r>
        <w:rPr>
          <w:sz w:val="24"/>
          <w:szCs w:val="24"/>
        </w:rPr>
        <w:fldChar w:fldCharType="end" w:fldLock="0"/>
      </w:r>
      <w:r>
        <w:rPr>
          <w:sz w:val="24"/>
          <w:szCs w:val="24"/>
        </w:rPr>
        <w:fldChar w:fldCharType="begin" w:fldLock="0"/>
      </w:r>
      <w:r>
        <w:rPr>
          <w:sz w:val="24"/>
          <w:szCs w:val="24"/>
        </w:rPr>
        <w:instrText xml:space="preserve"> HYPERLINK "https://www.work5.ru/spravochnik/ekonomika/pljusy_i_minusy_tradicionnoj_ekonomiki"</w:instrText>
      </w:r>
      <w:r>
        <w:rPr>
          <w:sz w:val="24"/>
          <w:szCs w:val="24"/>
        </w:rPr>
        <w:fldChar w:fldCharType="separate" w:fldLock="0"/>
      </w:r>
      <w:r>
        <w:rPr>
          <w:sz w:val="24"/>
          <w:szCs w:val="24"/>
          <w:rtl w:val="0"/>
          <w:lang w:val="ru-RU"/>
        </w:rPr>
        <w:t>work5.ru</w:t>
      </w:r>
      <w:r>
        <w:rPr>
          <w:sz w:val="24"/>
          <w:szCs w:val="24"/>
        </w:rPr>
        <w:fldChar w:fldCharType="end" w:fldLock="0"/>
      </w:r>
      <w:r>
        <w:rPr>
          <w:sz w:val="24"/>
          <w:szCs w:val="24"/>
        </w:rPr>
        <w:fldChar w:fldCharType="begin" w:fldLock="0"/>
      </w:r>
      <w:r>
        <w:rPr>
          <w:sz w:val="24"/>
          <w:szCs w:val="24"/>
        </w:rPr>
        <w:instrText xml:space="preserve"> HYPERLINK "https://ru.wikipedia.org/wiki/%25D0%25A2%25D1%2580%25D0%25B0%25D0%25B4%25D0%25B8%25D1%2586%25D0%25B8%25D0%25BE%25D0%25BD%25D0%25BD%25D0%25B0%25D1%258F_%25D1%258D%25D0%25BA%25D0%25BE%25D0%25BD%25D0%25BE%25D0%25BC%25D0%25B8%25D0%25BA%25D0%25B0"</w:instrText>
      </w:r>
      <w:r>
        <w:rPr>
          <w:sz w:val="24"/>
          <w:szCs w:val="24"/>
        </w:rPr>
        <w:fldChar w:fldCharType="separate" w:fldLock="0"/>
      </w:r>
      <w:r>
        <w:rPr>
          <w:sz w:val="24"/>
          <w:szCs w:val="24"/>
          <w:rtl w:val="0"/>
          <w:lang w:val="ru-RU"/>
        </w:rPr>
        <w:t>ru.wikipedia.org*</w:t>
      </w:r>
      <w:r>
        <w:rPr>
          <w:sz w:val="24"/>
          <w:szCs w:val="24"/>
        </w:rPr>
        <w:fldChar w:fldCharType="end" w:fldLock="0"/>
      </w:r>
    </w:p>
    <w:p>
      <w:pPr>
        <w:pStyle w:val="Body Text"/>
        <w:spacing w:line="360" w:lineRule="auto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sz w:val="24"/>
          <w:szCs w:val="24"/>
          <w:rtl w:val="0"/>
          <w:lang w:val="ru-RU"/>
        </w:rPr>
        <w:t>Характерные признаки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Body Text"/>
        <w:numPr>
          <w:ilvl w:val="0"/>
          <w:numId w:val="45"/>
        </w:numPr>
        <w:bidi w:val="0"/>
        <w:spacing w:before="12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преобладание натурального хозяйства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Body Text"/>
        <w:numPr>
          <w:ilvl w:val="0"/>
          <w:numId w:val="45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использование примитивных технологий и ручного труда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Body Text"/>
        <w:numPr>
          <w:ilvl w:val="0"/>
          <w:numId w:val="45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развитый обмен товарами и услугами через бартер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Body Text"/>
        <w:numPr>
          <w:ilvl w:val="0"/>
          <w:numId w:val="45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низкий уровень технологического развития и научных исследований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Body Text"/>
        <w:numPr>
          <w:ilvl w:val="0"/>
          <w:numId w:val="45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социальная иерархия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основанная на семейных или племенных отношениях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Body Text"/>
        <w:numPr>
          <w:ilvl w:val="0"/>
          <w:numId w:val="45"/>
        </w:numPr>
        <w:bidi w:val="0"/>
        <w:spacing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влияние религиозных и культурных ценностей на экономическую деятельность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Body Text"/>
        <w:spacing w:after="0"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sz w:val="24"/>
          <w:szCs w:val="24"/>
          <w:rtl w:val="0"/>
          <w:lang w:val="ru-RU"/>
        </w:rPr>
        <w:t> </w:t>
      </w:r>
      <w:r>
        <w:rPr>
          <w:sz w:val="24"/>
          <w:szCs w:val="24"/>
        </w:rPr>
        <w:fldChar w:fldCharType="begin" w:fldLock="0"/>
      </w:r>
      <w:r>
        <w:rPr>
          <w:sz w:val="24"/>
          <w:szCs w:val="24"/>
        </w:rPr>
        <w:instrText xml:space="preserve"> HYPERLINK "https://www.banki.ru/wikibank/tradicionnaya_ekonomika/"</w:instrText>
      </w:r>
      <w:r>
        <w:rPr>
          <w:sz w:val="24"/>
          <w:szCs w:val="24"/>
        </w:rPr>
        <w:fldChar w:fldCharType="separate" w:fldLock="0"/>
      </w:r>
      <w:r>
        <w:rPr>
          <w:sz w:val="24"/>
          <w:szCs w:val="24"/>
          <w:rtl w:val="0"/>
          <w:lang w:val="ru-RU"/>
        </w:rPr>
        <w:t>banki.ru</w:t>
      </w:r>
      <w:r>
        <w:rPr>
          <w:sz w:val="24"/>
          <w:szCs w:val="24"/>
        </w:rPr>
        <w:fldChar w:fldCharType="end" w:fldLock="0"/>
      </w:r>
      <w:r>
        <w:rPr>
          <w:sz w:val="24"/>
          <w:szCs w:val="24"/>
        </w:rPr>
        <w:fldChar w:fldCharType="begin" w:fldLock="0"/>
      </w:r>
      <w:r>
        <w:rPr>
          <w:sz w:val="24"/>
          <w:szCs w:val="24"/>
        </w:rPr>
        <w:instrText xml:space="preserve"> HYPERLINK "https://www.work5.ru/spravochnik/ekonomika/pljusy_i_minusy_tradicionnoj_ekonomiki"</w:instrText>
      </w:r>
      <w:r>
        <w:rPr>
          <w:sz w:val="24"/>
          <w:szCs w:val="24"/>
        </w:rPr>
        <w:fldChar w:fldCharType="separate" w:fldLock="0"/>
      </w:r>
      <w:r>
        <w:rPr>
          <w:sz w:val="24"/>
          <w:szCs w:val="24"/>
          <w:rtl w:val="0"/>
          <w:lang w:val="ru-RU"/>
        </w:rPr>
        <w:t>work5.ru</w:t>
      </w:r>
      <w:r>
        <w:rPr>
          <w:sz w:val="24"/>
          <w:szCs w:val="24"/>
        </w:rPr>
        <w:fldChar w:fldCharType="end" w:fldLock="0"/>
      </w:r>
    </w:p>
    <w:p>
      <w:pPr>
        <w:pStyle w:val="Body Text"/>
        <w:spacing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sz w:val="24"/>
          <w:szCs w:val="24"/>
          <w:rtl w:val="0"/>
          <w:lang w:val="ru-RU"/>
        </w:rPr>
        <w:t>Примеры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>:</w:t>
      </w:r>
      <w:r>
        <w:rPr>
          <w:sz w:val="24"/>
          <w:szCs w:val="24"/>
          <w:rtl w:val="0"/>
          <w:lang w:val="ru-RU"/>
        </w:rPr>
        <w:t> некоторые общины Африки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Южной Америки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Океании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а также коренные народы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 </w:t>
      </w:r>
      <w:r>
        <w:rPr>
          <w:sz w:val="24"/>
          <w:szCs w:val="24"/>
        </w:rPr>
        <w:fldChar w:fldCharType="begin" w:fldLock="0"/>
      </w:r>
      <w:r>
        <w:rPr>
          <w:sz w:val="24"/>
          <w:szCs w:val="24"/>
        </w:rPr>
        <w:instrText xml:space="preserve"> HYPERLINK "https://www.work5.ru/spravochnik/ekonomika/pljusy_i_minusy_tradicionnoj_ekonomiki"</w:instrText>
      </w:r>
      <w:r>
        <w:rPr>
          <w:sz w:val="24"/>
          <w:szCs w:val="24"/>
        </w:rPr>
        <w:fldChar w:fldCharType="separate" w:fldLock="0"/>
      </w:r>
      <w:r>
        <w:rPr>
          <w:sz w:val="24"/>
          <w:szCs w:val="24"/>
          <w:rtl w:val="0"/>
          <w:lang w:val="ru-RU"/>
        </w:rPr>
        <w:t>work5.ru</w:t>
      </w:r>
      <w:r>
        <w:rPr>
          <w:sz w:val="24"/>
          <w:szCs w:val="24"/>
        </w:rPr>
        <w:fldChar w:fldCharType="end" w:fldLock="0"/>
      </w:r>
    </w:p>
    <w:p>
      <w:pPr>
        <w:pStyle w:val="heading 2"/>
        <w:spacing w:line="36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Командная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плановая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экономика</w:t>
      </w:r>
    </w:p>
    <w:p>
      <w:pPr>
        <w:pStyle w:val="Body Text"/>
        <w:spacing w:after="0"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sz w:val="24"/>
          <w:szCs w:val="24"/>
          <w:rtl w:val="0"/>
          <w:lang w:val="ru-RU"/>
        </w:rPr>
        <w:t>Все ключевые экономические решения принимает государство</w:t>
      </w:r>
      <w:r>
        <w:rPr>
          <w:sz w:val="24"/>
          <w:szCs w:val="24"/>
          <w:rtl w:val="0"/>
          <w:lang w:val="ru-RU"/>
        </w:rPr>
        <w:t> через централизованное планирование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Государство контролирует производство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распределение ресурсов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ценообразование и занятость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 </w:t>
      </w:r>
      <w:r>
        <w:rPr>
          <w:sz w:val="24"/>
          <w:szCs w:val="24"/>
        </w:rPr>
        <w:fldChar w:fldCharType="begin" w:fldLock="0"/>
      </w:r>
      <w:r>
        <w:rPr>
          <w:sz w:val="24"/>
          <w:szCs w:val="24"/>
        </w:rPr>
        <w:instrText xml:space="preserve"> HYPERLINK "https://spravochnick.ru/ekonomika/komandnaya_ekonomika/komandnaya_planovaya_ekonomika_priznaki/"</w:instrText>
      </w:r>
      <w:r>
        <w:rPr>
          <w:sz w:val="24"/>
          <w:szCs w:val="24"/>
        </w:rPr>
        <w:fldChar w:fldCharType="separate" w:fldLock="0"/>
      </w:r>
      <w:r>
        <w:rPr>
          <w:sz w:val="24"/>
          <w:szCs w:val="24"/>
          <w:rtl w:val="0"/>
          <w:lang w:val="ru-RU"/>
        </w:rPr>
        <w:t>spravochnick.ru</w:t>
      </w:r>
      <w:r>
        <w:rPr>
          <w:sz w:val="24"/>
          <w:szCs w:val="24"/>
        </w:rPr>
        <w:fldChar w:fldCharType="end" w:fldLock="0"/>
      </w:r>
      <w:r>
        <w:rPr>
          <w:sz w:val="24"/>
          <w:szCs w:val="24"/>
        </w:rPr>
        <w:fldChar w:fldCharType="begin" w:fldLock="0"/>
      </w:r>
      <w:r>
        <w:rPr>
          <w:sz w:val="24"/>
          <w:szCs w:val="24"/>
        </w:rPr>
        <w:instrText xml:space="preserve"> HYPERLINK "https://www.work5.ru/spravochnik/ekonomika/komandnaja_ekonomika_principy_i_primery_iz_istorii"</w:instrText>
      </w:r>
      <w:r>
        <w:rPr>
          <w:sz w:val="24"/>
          <w:szCs w:val="24"/>
        </w:rPr>
        <w:fldChar w:fldCharType="separate" w:fldLock="0"/>
      </w:r>
      <w:r>
        <w:rPr>
          <w:sz w:val="24"/>
          <w:szCs w:val="24"/>
          <w:rtl w:val="0"/>
          <w:lang w:val="ru-RU"/>
        </w:rPr>
        <w:t>work5.ru</w:t>
      </w:r>
      <w:r>
        <w:rPr>
          <w:sz w:val="24"/>
          <w:szCs w:val="24"/>
        </w:rPr>
        <w:fldChar w:fldCharType="end" w:fldLock="0"/>
      </w:r>
      <w:r>
        <w:rPr>
          <w:sz w:val="24"/>
          <w:szCs w:val="24"/>
        </w:rPr>
        <w:fldChar w:fldCharType="begin" w:fldLock="0"/>
      </w:r>
      <w:r>
        <w:rPr>
          <w:sz w:val="24"/>
          <w:szCs w:val="24"/>
        </w:rPr>
        <w:instrText xml:space="preserve"> HYPERLINK "https://www.unisender.com/ru/glossary/chto-takoe-rynochnaya-ekonomika-kratko-prostymi-slovami/"</w:instrText>
      </w:r>
      <w:r>
        <w:rPr>
          <w:sz w:val="24"/>
          <w:szCs w:val="24"/>
        </w:rPr>
        <w:fldChar w:fldCharType="separate" w:fldLock="0"/>
      </w:r>
      <w:r>
        <w:rPr>
          <w:sz w:val="24"/>
          <w:szCs w:val="24"/>
          <w:rtl w:val="0"/>
          <w:lang w:val="ru-RU"/>
        </w:rPr>
        <w:t>unisender.com</w:t>
      </w:r>
      <w:r>
        <w:rPr>
          <w:sz w:val="24"/>
          <w:szCs w:val="24"/>
        </w:rPr>
        <w:fldChar w:fldCharType="end" w:fldLock="0"/>
      </w:r>
    </w:p>
    <w:p>
      <w:pPr>
        <w:pStyle w:val="Body Text"/>
        <w:spacing w:line="360" w:lineRule="auto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sz w:val="24"/>
          <w:szCs w:val="24"/>
          <w:rtl w:val="0"/>
          <w:lang w:val="ru-RU"/>
        </w:rPr>
        <w:t>Признаки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Body Text"/>
        <w:numPr>
          <w:ilvl w:val="0"/>
          <w:numId w:val="47"/>
        </w:numPr>
        <w:bidi w:val="0"/>
        <w:spacing w:before="12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государственная собственность на средства производства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Body Text"/>
        <w:numPr>
          <w:ilvl w:val="0"/>
          <w:numId w:val="47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директивное планирование 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государство разрабатывает обязательные для исполнения планы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);</w:t>
      </w:r>
    </w:p>
    <w:p>
      <w:pPr>
        <w:pStyle w:val="Body Text"/>
        <w:numPr>
          <w:ilvl w:val="0"/>
          <w:numId w:val="47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отсутствие частной собственности или её существенная ограниченность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Body Text"/>
        <w:numPr>
          <w:ilvl w:val="0"/>
          <w:numId w:val="47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отсутствие конкуренции и рыночного ценообразования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Body Text"/>
        <w:numPr>
          <w:ilvl w:val="0"/>
          <w:numId w:val="47"/>
        </w:numPr>
        <w:bidi w:val="0"/>
        <w:spacing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централизованное распределение ресурсов согласно планам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Body Text"/>
        <w:spacing w:after="0"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sz w:val="24"/>
          <w:szCs w:val="24"/>
          <w:rtl w:val="0"/>
          <w:lang w:val="ru-RU"/>
        </w:rPr>
        <w:t> </w:t>
      </w:r>
      <w:r>
        <w:rPr>
          <w:sz w:val="24"/>
          <w:szCs w:val="24"/>
        </w:rPr>
        <w:fldChar w:fldCharType="begin" w:fldLock="0"/>
      </w:r>
      <w:r>
        <w:rPr>
          <w:sz w:val="24"/>
          <w:szCs w:val="24"/>
        </w:rPr>
        <w:instrText xml:space="preserve"> HYPERLINK "https://spravochnick.ru/ekonomika/komandnaya_ekonomika/komandnaya_planovaya_ekonomika_priznaki/"</w:instrText>
      </w:r>
      <w:r>
        <w:rPr>
          <w:sz w:val="24"/>
          <w:szCs w:val="24"/>
        </w:rPr>
        <w:fldChar w:fldCharType="separate" w:fldLock="0"/>
      </w:r>
      <w:r>
        <w:rPr>
          <w:sz w:val="24"/>
          <w:szCs w:val="24"/>
          <w:rtl w:val="0"/>
          <w:lang w:val="ru-RU"/>
        </w:rPr>
        <w:t>spravochnick.ru</w:t>
      </w:r>
      <w:r>
        <w:rPr>
          <w:sz w:val="24"/>
          <w:szCs w:val="24"/>
        </w:rPr>
        <w:fldChar w:fldCharType="end" w:fldLock="0"/>
      </w:r>
      <w:r>
        <w:rPr>
          <w:sz w:val="24"/>
          <w:szCs w:val="24"/>
        </w:rPr>
        <w:fldChar w:fldCharType="begin" w:fldLock="0"/>
      </w:r>
      <w:r>
        <w:rPr>
          <w:sz w:val="24"/>
          <w:szCs w:val="24"/>
        </w:rPr>
        <w:instrText xml:space="preserve"> HYPERLINK "https://www.work5.ru/spravochnik/ekonomika/komandnaja_ekonomika_principy_i_primery_iz_istorii"</w:instrText>
      </w:r>
      <w:r>
        <w:rPr>
          <w:sz w:val="24"/>
          <w:szCs w:val="24"/>
        </w:rPr>
        <w:fldChar w:fldCharType="separate" w:fldLock="0"/>
      </w:r>
      <w:r>
        <w:rPr>
          <w:sz w:val="24"/>
          <w:szCs w:val="24"/>
          <w:rtl w:val="0"/>
          <w:lang w:val="ru-RU"/>
        </w:rPr>
        <w:t>work5.ru</w:t>
      </w:r>
      <w:r>
        <w:rPr>
          <w:sz w:val="24"/>
          <w:szCs w:val="24"/>
        </w:rPr>
        <w:fldChar w:fldCharType="end" w:fldLock="0"/>
      </w:r>
    </w:p>
    <w:p>
      <w:pPr>
        <w:pStyle w:val="Body Text"/>
        <w:spacing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sz w:val="24"/>
          <w:szCs w:val="24"/>
          <w:rtl w:val="0"/>
          <w:lang w:val="ru-RU"/>
        </w:rPr>
        <w:t>Примеры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>:</w:t>
      </w:r>
      <w:r>
        <w:rPr>
          <w:sz w:val="24"/>
          <w:szCs w:val="24"/>
          <w:rtl w:val="0"/>
          <w:lang w:val="ru-RU"/>
        </w:rPr>
        <w:t> СССР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Северная Корея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 xml:space="preserve">Куба </w:t>
      </w:r>
      <w:r>
        <w:rPr>
          <w:sz w:val="24"/>
          <w:szCs w:val="24"/>
          <w:rtl w:val="0"/>
          <w:lang w:val="ru-RU"/>
        </w:rPr>
        <w:t>(</w:t>
      </w:r>
      <w:r>
        <w:rPr>
          <w:sz w:val="24"/>
          <w:szCs w:val="24"/>
          <w:rtl w:val="0"/>
          <w:lang w:val="ru-RU"/>
        </w:rPr>
        <w:t xml:space="preserve">до реформ </w:t>
      </w:r>
      <w:r>
        <w:rPr>
          <w:sz w:val="24"/>
          <w:szCs w:val="24"/>
          <w:rtl w:val="0"/>
          <w:lang w:val="ru-RU"/>
        </w:rPr>
        <w:t>1990-</w:t>
      </w:r>
      <w:r>
        <w:rPr>
          <w:sz w:val="24"/>
          <w:szCs w:val="24"/>
          <w:rtl w:val="0"/>
          <w:lang w:val="ru-RU"/>
        </w:rPr>
        <w:t>х годов</w:t>
      </w:r>
      <w:r>
        <w:rPr>
          <w:sz w:val="24"/>
          <w:szCs w:val="24"/>
          <w:rtl w:val="0"/>
          <w:lang w:val="ru-RU"/>
        </w:rPr>
        <w:t>).</w:t>
      </w:r>
      <w:r>
        <w:rPr>
          <w:sz w:val="24"/>
          <w:szCs w:val="24"/>
          <w:rtl w:val="0"/>
          <w:lang w:val="ru-RU"/>
        </w:rPr>
        <w:t> </w:t>
      </w:r>
      <w:r>
        <w:rPr>
          <w:sz w:val="24"/>
          <w:szCs w:val="24"/>
        </w:rPr>
        <w:fldChar w:fldCharType="begin" w:fldLock="0"/>
      </w:r>
      <w:r>
        <w:rPr>
          <w:sz w:val="24"/>
          <w:szCs w:val="24"/>
        </w:rPr>
        <w:instrText xml:space="preserve"> HYPERLINK "https://www.unisender.com/ru/glossary/chto-takoe-rynochnaya-ekonomika-kratko-prostymi-slovami/"</w:instrText>
      </w:r>
      <w:r>
        <w:rPr>
          <w:sz w:val="24"/>
          <w:szCs w:val="24"/>
        </w:rPr>
        <w:fldChar w:fldCharType="separate" w:fldLock="0"/>
      </w:r>
      <w:r>
        <w:rPr>
          <w:sz w:val="24"/>
          <w:szCs w:val="24"/>
          <w:rtl w:val="0"/>
          <w:lang w:val="ru-RU"/>
        </w:rPr>
        <w:t>unisender.com</w:t>
      </w:r>
      <w:r>
        <w:rPr>
          <w:sz w:val="24"/>
          <w:szCs w:val="24"/>
        </w:rPr>
        <w:fldChar w:fldCharType="end" w:fldLock="0"/>
      </w:r>
      <w:r>
        <w:rPr>
          <w:sz w:val="24"/>
          <w:szCs w:val="24"/>
        </w:rPr>
        <w:fldChar w:fldCharType="begin" w:fldLock="0"/>
      </w:r>
      <w:r>
        <w:rPr>
          <w:sz w:val="24"/>
          <w:szCs w:val="24"/>
        </w:rPr>
        <w:instrText xml:space="preserve"> HYPERLINK "https://www.work5.ru/spravochnik/ekonomika/komandnaja_ekonomika_principy_i_primery_iz_istorii"</w:instrText>
      </w:r>
      <w:r>
        <w:rPr>
          <w:sz w:val="24"/>
          <w:szCs w:val="24"/>
        </w:rPr>
        <w:fldChar w:fldCharType="separate" w:fldLock="0"/>
      </w:r>
      <w:r>
        <w:rPr>
          <w:sz w:val="24"/>
          <w:szCs w:val="24"/>
          <w:rtl w:val="0"/>
          <w:lang w:val="ru-RU"/>
        </w:rPr>
        <w:t>work5.ru</w:t>
      </w:r>
      <w:r>
        <w:rPr>
          <w:sz w:val="24"/>
          <w:szCs w:val="24"/>
        </w:rPr>
        <w:fldChar w:fldCharType="end" w:fldLock="0"/>
      </w:r>
    </w:p>
    <w:p>
      <w:pPr>
        <w:pStyle w:val="heading 2"/>
        <w:spacing w:line="36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Рыночная экономика</w:t>
      </w:r>
    </w:p>
    <w:p>
      <w:pPr>
        <w:pStyle w:val="Body Text"/>
        <w:spacing w:after="0"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sz w:val="24"/>
          <w:szCs w:val="24"/>
          <w:rtl w:val="0"/>
          <w:lang w:val="ru-RU"/>
        </w:rPr>
        <w:t>Основана на свободном взаимодействии участников рынка — производителей и потребителей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 центре системы — рынок как механизм координации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позволяющий распределять ресурсы через механизм спроса и предложения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 </w:t>
      </w:r>
      <w:r>
        <w:rPr>
          <w:sz w:val="24"/>
          <w:szCs w:val="24"/>
        </w:rPr>
        <w:fldChar w:fldCharType="begin" w:fldLock="0"/>
      </w:r>
      <w:r>
        <w:rPr>
          <w:sz w:val="24"/>
          <w:szCs w:val="24"/>
        </w:rPr>
        <w:instrText xml:space="preserve"> HYPERLINK "https://www.unisender.com/ru/glossary/chto-takoe-rynochnaya-ekonomika-kratko-prostymi-slovami/"</w:instrText>
      </w:r>
      <w:r>
        <w:rPr>
          <w:sz w:val="24"/>
          <w:szCs w:val="24"/>
        </w:rPr>
        <w:fldChar w:fldCharType="separate" w:fldLock="0"/>
      </w:r>
      <w:r>
        <w:rPr>
          <w:sz w:val="24"/>
          <w:szCs w:val="24"/>
          <w:rtl w:val="0"/>
          <w:lang w:val="ru-RU"/>
        </w:rPr>
        <w:t>unisender.com</w:t>
      </w:r>
      <w:r>
        <w:rPr>
          <w:sz w:val="24"/>
          <w:szCs w:val="24"/>
        </w:rPr>
        <w:fldChar w:fldCharType="end" w:fldLock="0"/>
      </w:r>
    </w:p>
    <w:p>
      <w:pPr>
        <w:pStyle w:val="Body Text"/>
        <w:spacing w:line="360" w:lineRule="auto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sz w:val="24"/>
          <w:szCs w:val="24"/>
          <w:rtl w:val="0"/>
          <w:lang w:val="ru-RU"/>
        </w:rPr>
        <w:t>Ключевые характеристики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Body Text"/>
        <w:numPr>
          <w:ilvl w:val="0"/>
          <w:numId w:val="49"/>
        </w:numPr>
        <w:bidi w:val="0"/>
        <w:spacing w:before="12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многообразие форм собственности 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преобладает частная собственность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);</w:t>
      </w:r>
    </w:p>
    <w:p>
      <w:pPr>
        <w:pStyle w:val="Body Text"/>
        <w:numPr>
          <w:ilvl w:val="0"/>
          <w:numId w:val="49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свобода предпринимательства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Body Text"/>
        <w:numPr>
          <w:ilvl w:val="0"/>
          <w:numId w:val="49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конкуренция между производителями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Body Text"/>
        <w:numPr>
          <w:ilvl w:val="0"/>
          <w:numId w:val="49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минимальное вмешательство государства в хозяйственную деятельность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Body Text"/>
        <w:numPr>
          <w:ilvl w:val="0"/>
          <w:numId w:val="49"/>
        </w:numPr>
        <w:bidi w:val="0"/>
        <w:spacing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свободное ценообразование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Body Text"/>
        <w:spacing w:after="0"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sz w:val="24"/>
          <w:szCs w:val="24"/>
          <w:rtl w:val="0"/>
          <w:lang w:val="ru-RU"/>
        </w:rPr>
        <w:t> </w:t>
      </w:r>
      <w:r>
        <w:rPr>
          <w:sz w:val="24"/>
          <w:szCs w:val="24"/>
        </w:rPr>
        <w:fldChar w:fldCharType="begin" w:fldLock="0"/>
      </w:r>
      <w:r>
        <w:rPr>
          <w:sz w:val="24"/>
          <w:szCs w:val="24"/>
        </w:rPr>
        <w:instrText xml:space="preserve"> HYPERLINK "https://www.unisender.com/ru/glossary/chto-takoe-rynochnaya-ekonomika-kratko-prostymi-slovami/"</w:instrText>
      </w:r>
      <w:r>
        <w:rPr>
          <w:sz w:val="24"/>
          <w:szCs w:val="24"/>
        </w:rPr>
        <w:fldChar w:fldCharType="separate" w:fldLock="0"/>
      </w:r>
      <w:r>
        <w:rPr>
          <w:sz w:val="24"/>
          <w:szCs w:val="24"/>
          <w:rtl w:val="0"/>
          <w:lang w:val="ru-RU"/>
        </w:rPr>
        <w:t>unisender.com</w:t>
      </w:r>
      <w:r>
        <w:rPr>
          <w:sz w:val="24"/>
          <w:szCs w:val="24"/>
        </w:rPr>
        <w:fldChar w:fldCharType="end" w:fldLock="0"/>
      </w:r>
      <w:r>
        <w:rPr>
          <w:sz w:val="24"/>
          <w:szCs w:val="24"/>
        </w:rPr>
        <w:fldChar w:fldCharType="begin" w:fldLock="0"/>
      </w:r>
      <w:r>
        <w:rPr>
          <w:sz w:val="24"/>
          <w:szCs w:val="24"/>
        </w:rPr>
        <w:instrText xml:space="preserve"> HYPERLINK "https://brobank.ru/rynochnaya-ekonomika/"</w:instrText>
      </w:r>
      <w:r>
        <w:rPr>
          <w:sz w:val="24"/>
          <w:szCs w:val="24"/>
        </w:rPr>
        <w:fldChar w:fldCharType="separate" w:fldLock="0"/>
      </w:r>
      <w:r>
        <w:rPr>
          <w:sz w:val="24"/>
          <w:szCs w:val="24"/>
          <w:rtl w:val="0"/>
          <w:lang w:val="ru-RU"/>
        </w:rPr>
        <w:t>brobank.ru</w:t>
      </w:r>
      <w:r>
        <w:rPr>
          <w:sz w:val="24"/>
          <w:szCs w:val="24"/>
        </w:rPr>
        <w:fldChar w:fldCharType="end" w:fldLock="0"/>
      </w:r>
    </w:p>
    <w:p>
      <w:pPr>
        <w:pStyle w:val="Body Text"/>
        <w:spacing w:after="0"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sz w:val="24"/>
          <w:szCs w:val="24"/>
          <w:rtl w:val="0"/>
          <w:lang w:val="ru-RU"/>
        </w:rPr>
        <w:t>Преимущества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>:</w:t>
      </w:r>
      <w:r>
        <w:rPr>
          <w:sz w:val="24"/>
          <w:szCs w:val="24"/>
          <w:rtl w:val="0"/>
          <w:lang w:val="ru-RU"/>
        </w:rPr>
        <w:t> гибкость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стимулирование инноваций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эффективное использование ресурсов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 </w:t>
      </w:r>
      <w:r>
        <w:rPr>
          <w:sz w:val="24"/>
          <w:szCs w:val="24"/>
        </w:rPr>
        <w:fldChar w:fldCharType="begin" w:fldLock="0"/>
      </w:r>
      <w:r>
        <w:rPr>
          <w:sz w:val="24"/>
          <w:szCs w:val="24"/>
        </w:rPr>
        <w:instrText xml:space="preserve"> HYPERLINK "https://www.unisender.com/ru/glossary/chto-takoe-rynochnaya-ekonomika-kratko-prostymi-slovami/"</w:instrText>
      </w:r>
      <w:r>
        <w:rPr>
          <w:sz w:val="24"/>
          <w:szCs w:val="24"/>
        </w:rPr>
        <w:fldChar w:fldCharType="separate" w:fldLock="0"/>
      </w:r>
      <w:r>
        <w:rPr>
          <w:sz w:val="24"/>
          <w:szCs w:val="24"/>
          <w:rtl w:val="0"/>
          <w:lang w:val="ru-RU"/>
        </w:rPr>
        <w:t>unisender.com</w:t>
      </w:r>
      <w:r>
        <w:rPr>
          <w:sz w:val="24"/>
          <w:szCs w:val="24"/>
        </w:rPr>
        <w:fldChar w:fldCharType="end" w:fldLock="0"/>
      </w:r>
      <w:r>
        <w:rPr>
          <w:sz w:val="24"/>
          <w:szCs w:val="24"/>
        </w:rPr>
        <w:fldChar w:fldCharType="begin" w:fldLock="0"/>
      </w:r>
      <w:r>
        <w:rPr>
          <w:sz w:val="24"/>
          <w:szCs w:val="24"/>
        </w:rPr>
        <w:instrText xml:space="preserve"> HYPERLINK "https://foxford.ru/wiki/obschestvoznanie/ekonomicheskie-sistemy"</w:instrText>
      </w:r>
      <w:r>
        <w:rPr>
          <w:sz w:val="24"/>
          <w:szCs w:val="24"/>
        </w:rPr>
        <w:fldChar w:fldCharType="separate" w:fldLock="0"/>
      </w:r>
      <w:r>
        <w:rPr>
          <w:sz w:val="24"/>
          <w:szCs w:val="24"/>
          <w:rtl w:val="0"/>
          <w:lang w:val="ru-RU"/>
        </w:rPr>
        <w:t>foxford.ru</w:t>
      </w:r>
      <w:r>
        <w:rPr>
          <w:sz w:val="24"/>
          <w:szCs w:val="24"/>
        </w:rPr>
        <w:fldChar w:fldCharType="end" w:fldLock="0"/>
      </w:r>
    </w:p>
    <w:p>
      <w:pPr>
        <w:pStyle w:val="Body Text"/>
        <w:spacing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sz w:val="24"/>
          <w:szCs w:val="24"/>
          <w:rtl w:val="0"/>
          <w:lang w:val="ru-RU"/>
        </w:rPr>
        <w:t>Недостатки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>:</w:t>
      </w:r>
      <w:r>
        <w:rPr>
          <w:sz w:val="24"/>
          <w:szCs w:val="24"/>
          <w:rtl w:val="0"/>
          <w:lang w:val="ru-RU"/>
        </w:rPr>
        <w:t> социальная дифференциация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нестабильность экономики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периодические кризисы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безработица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 </w:t>
      </w:r>
      <w:r>
        <w:rPr>
          <w:sz w:val="24"/>
          <w:szCs w:val="24"/>
        </w:rPr>
        <w:fldChar w:fldCharType="begin" w:fldLock="0"/>
      </w:r>
      <w:r>
        <w:rPr>
          <w:sz w:val="24"/>
          <w:szCs w:val="24"/>
        </w:rPr>
        <w:instrText xml:space="preserve"> HYPERLINK "https://foxford.ru/wiki/obschestvoznanie/ekonomicheskie-sistemy"</w:instrText>
      </w:r>
      <w:r>
        <w:rPr>
          <w:sz w:val="24"/>
          <w:szCs w:val="24"/>
        </w:rPr>
        <w:fldChar w:fldCharType="separate" w:fldLock="0"/>
      </w:r>
      <w:r>
        <w:rPr>
          <w:sz w:val="24"/>
          <w:szCs w:val="24"/>
          <w:rtl w:val="0"/>
          <w:lang w:val="ru-RU"/>
        </w:rPr>
        <w:t>foxford.ru</w:t>
      </w:r>
      <w:r>
        <w:rPr>
          <w:sz w:val="24"/>
          <w:szCs w:val="24"/>
        </w:rPr>
        <w:fldChar w:fldCharType="end" w:fldLock="0"/>
      </w:r>
    </w:p>
    <w:p>
      <w:pPr>
        <w:pStyle w:val="heading 2"/>
        <w:spacing w:line="36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Смешанная экономика</w:t>
      </w:r>
    </w:p>
    <w:p>
      <w:pPr>
        <w:pStyle w:val="Body Text"/>
        <w:spacing w:after="0"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sz w:val="24"/>
          <w:szCs w:val="24"/>
          <w:rtl w:val="0"/>
          <w:lang w:val="ru-RU"/>
        </w:rPr>
        <w:t>Сочетает элементы рыночной и плановой систем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 такой системе сосуществуют частная и государственная собственность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 xml:space="preserve">а государство активно регулирует экономику для исправления рыночных недостатков </w:t>
      </w:r>
      <w:r>
        <w:rPr>
          <w:sz w:val="24"/>
          <w:szCs w:val="24"/>
          <w:rtl w:val="0"/>
          <w:lang w:val="ru-RU"/>
        </w:rPr>
        <w:t>(</w:t>
      </w:r>
      <w:r>
        <w:rPr>
          <w:sz w:val="24"/>
          <w:szCs w:val="24"/>
          <w:rtl w:val="0"/>
          <w:lang w:val="ru-RU"/>
        </w:rPr>
        <w:t>например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монополий или социального неравенства</w:t>
      </w:r>
      <w:r>
        <w:rPr>
          <w:sz w:val="24"/>
          <w:szCs w:val="24"/>
          <w:rtl w:val="0"/>
          <w:lang w:val="ru-RU"/>
        </w:rPr>
        <w:t>).</w:t>
      </w:r>
      <w:r>
        <w:rPr>
          <w:sz w:val="24"/>
          <w:szCs w:val="24"/>
          <w:rtl w:val="0"/>
          <w:lang w:val="ru-RU"/>
        </w:rPr>
        <w:t> </w:t>
      </w:r>
      <w:r>
        <w:rPr>
          <w:sz w:val="24"/>
          <w:szCs w:val="24"/>
        </w:rPr>
        <w:fldChar w:fldCharType="begin" w:fldLock="0"/>
      </w:r>
      <w:r>
        <w:rPr>
          <w:sz w:val="24"/>
          <w:szCs w:val="24"/>
        </w:rPr>
        <w:instrText xml:space="preserve"> HYPERLINK "https://investfuture.ru/articles/smeshannaya-ekonomika"</w:instrText>
      </w:r>
      <w:r>
        <w:rPr>
          <w:sz w:val="24"/>
          <w:szCs w:val="24"/>
        </w:rPr>
        <w:fldChar w:fldCharType="separate" w:fldLock="0"/>
      </w:r>
      <w:r>
        <w:rPr>
          <w:sz w:val="24"/>
          <w:szCs w:val="24"/>
          <w:rtl w:val="0"/>
          <w:lang w:val="ru-RU"/>
        </w:rPr>
        <w:t>investfuture.ru</w:t>
      </w:r>
      <w:r>
        <w:rPr>
          <w:sz w:val="24"/>
          <w:szCs w:val="24"/>
        </w:rPr>
        <w:fldChar w:fldCharType="end" w:fldLock="0"/>
      </w:r>
      <w:r>
        <w:rPr>
          <w:sz w:val="24"/>
          <w:szCs w:val="24"/>
        </w:rPr>
        <w:fldChar w:fldCharType="begin" w:fldLock="0"/>
      </w:r>
      <w:r>
        <w:rPr>
          <w:sz w:val="24"/>
          <w:szCs w:val="24"/>
        </w:rPr>
        <w:instrText xml:space="preserve"> HYPERLINK "https://www.work5.ru/spravochnik/ekonomika/chto_takoe_smeshannaja_ekonomicheskaja_sistema_i_e"</w:instrText>
      </w:r>
      <w:r>
        <w:rPr>
          <w:sz w:val="24"/>
          <w:szCs w:val="24"/>
        </w:rPr>
        <w:fldChar w:fldCharType="separate" w:fldLock="0"/>
      </w:r>
      <w:r>
        <w:rPr>
          <w:sz w:val="24"/>
          <w:szCs w:val="24"/>
          <w:rtl w:val="0"/>
          <w:lang w:val="ru-RU"/>
        </w:rPr>
        <w:t>work5.ru</w:t>
      </w:r>
      <w:r>
        <w:rPr>
          <w:sz w:val="24"/>
          <w:szCs w:val="24"/>
        </w:rPr>
        <w:fldChar w:fldCharType="end" w:fldLock="0"/>
      </w:r>
    </w:p>
    <w:p>
      <w:pPr>
        <w:pStyle w:val="Body Text"/>
        <w:spacing w:line="360" w:lineRule="auto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sz w:val="24"/>
          <w:szCs w:val="24"/>
          <w:rtl w:val="0"/>
          <w:lang w:val="ru-RU"/>
        </w:rPr>
        <w:t>Особенности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Body Text"/>
        <w:numPr>
          <w:ilvl w:val="0"/>
          <w:numId w:val="51"/>
        </w:numPr>
        <w:bidi w:val="0"/>
        <w:spacing w:before="12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рыночное ценообразование с государственной регуляцией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Body Text"/>
        <w:numPr>
          <w:ilvl w:val="0"/>
          <w:numId w:val="51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поддержка конкуренции и контроль над монополиями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Body Text"/>
        <w:numPr>
          <w:ilvl w:val="0"/>
          <w:numId w:val="51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государственные программы в образовании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здравоохранении и социальной сфере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Body Text"/>
        <w:numPr>
          <w:ilvl w:val="0"/>
          <w:numId w:val="51"/>
        </w:numPr>
        <w:bidi w:val="0"/>
        <w:spacing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стремление к сбалансированному экономическому росту и социальной справедливости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Body Text"/>
        <w:spacing w:after="0"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sz w:val="24"/>
          <w:szCs w:val="24"/>
          <w:rtl w:val="0"/>
          <w:lang w:val="ru-RU"/>
        </w:rPr>
        <w:t> </w:t>
      </w:r>
      <w:r>
        <w:rPr>
          <w:sz w:val="24"/>
          <w:szCs w:val="24"/>
        </w:rPr>
        <w:fldChar w:fldCharType="begin" w:fldLock="0"/>
      </w:r>
      <w:r>
        <w:rPr>
          <w:sz w:val="24"/>
          <w:szCs w:val="24"/>
        </w:rPr>
        <w:instrText xml:space="preserve"> HYPERLINK "https://investfuture.ru/articles/smeshannaya-ekonomika"</w:instrText>
      </w:r>
      <w:r>
        <w:rPr>
          <w:sz w:val="24"/>
          <w:szCs w:val="24"/>
        </w:rPr>
        <w:fldChar w:fldCharType="separate" w:fldLock="0"/>
      </w:r>
      <w:r>
        <w:rPr>
          <w:sz w:val="24"/>
          <w:szCs w:val="24"/>
          <w:rtl w:val="0"/>
          <w:lang w:val="ru-RU"/>
        </w:rPr>
        <w:t>investfuture.ru</w:t>
      </w:r>
      <w:r>
        <w:rPr>
          <w:sz w:val="24"/>
          <w:szCs w:val="24"/>
        </w:rPr>
        <w:fldChar w:fldCharType="end" w:fldLock="0"/>
      </w:r>
      <w:r>
        <w:rPr>
          <w:sz w:val="24"/>
          <w:szCs w:val="24"/>
        </w:rPr>
        <w:fldChar w:fldCharType="begin" w:fldLock="0"/>
      </w:r>
      <w:r>
        <w:rPr>
          <w:sz w:val="24"/>
          <w:szCs w:val="24"/>
        </w:rPr>
        <w:instrText xml:space="preserve"> HYPERLINK "https://www.work5.ru/spravochnik/ekonomika/chto_takoe_smeshannaja_ekonomicheskaja_sistema_i_e"</w:instrText>
      </w:r>
      <w:r>
        <w:rPr>
          <w:sz w:val="24"/>
          <w:szCs w:val="24"/>
        </w:rPr>
        <w:fldChar w:fldCharType="separate" w:fldLock="0"/>
      </w:r>
      <w:r>
        <w:rPr>
          <w:sz w:val="24"/>
          <w:szCs w:val="24"/>
          <w:rtl w:val="0"/>
          <w:lang w:val="ru-RU"/>
        </w:rPr>
        <w:t>work5.ru</w:t>
      </w:r>
      <w:r>
        <w:rPr>
          <w:sz w:val="24"/>
          <w:szCs w:val="24"/>
        </w:rPr>
        <w:fldChar w:fldCharType="end" w:fldLock="0"/>
      </w:r>
    </w:p>
    <w:p>
      <w:pPr>
        <w:pStyle w:val="Body Text"/>
        <w:spacing w:after="0"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sz w:val="24"/>
          <w:szCs w:val="24"/>
          <w:rtl w:val="0"/>
          <w:lang w:val="ru-RU"/>
        </w:rPr>
        <w:t>Примеры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>:</w:t>
      </w:r>
      <w:r>
        <w:rPr>
          <w:sz w:val="24"/>
          <w:szCs w:val="24"/>
          <w:rtl w:val="0"/>
          <w:lang w:val="ru-RU"/>
        </w:rPr>
        <w:t> США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Швеция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Норвегия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Китай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Франция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 </w:t>
      </w:r>
      <w:r>
        <w:rPr>
          <w:sz w:val="24"/>
          <w:szCs w:val="24"/>
        </w:rPr>
        <w:fldChar w:fldCharType="begin" w:fldLock="0"/>
      </w:r>
      <w:r>
        <w:rPr>
          <w:sz w:val="24"/>
          <w:szCs w:val="24"/>
        </w:rPr>
        <w:instrText xml:space="preserve"> HYPERLINK "https://investfuture.ru/articles/smeshannaya-ekonomika"</w:instrText>
      </w:r>
      <w:r>
        <w:rPr>
          <w:sz w:val="24"/>
          <w:szCs w:val="24"/>
        </w:rPr>
        <w:fldChar w:fldCharType="separate" w:fldLock="0"/>
      </w:r>
      <w:r>
        <w:rPr>
          <w:sz w:val="24"/>
          <w:szCs w:val="24"/>
          <w:rtl w:val="0"/>
          <w:lang w:val="ru-RU"/>
        </w:rPr>
        <w:t>investfuture.ru</w:t>
      </w:r>
      <w:r>
        <w:rPr>
          <w:sz w:val="24"/>
          <w:szCs w:val="24"/>
        </w:rPr>
        <w:fldChar w:fldCharType="end" w:fldLock="0"/>
      </w:r>
      <w:r>
        <w:rPr>
          <w:sz w:val="24"/>
          <w:szCs w:val="24"/>
        </w:rPr>
        <w:fldChar w:fldCharType="begin" w:fldLock="0"/>
      </w:r>
      <w:r>
        <w:rPr>
          <w:sz w:val="24"/>
          <w:szCs w:val="24"/>
        </w:rPr>
        <w:instrText xml:space="preserve"> HYPERLINK "https://skysmart.ru/articles/obshestvoznanie/tipy-ekonomicheskih-sistem"</w:instrText>
      </w:r>
      <w:r>
        <w:rPr>
          <w:sz w:val="24"/>
          <w:szCs w:val="24"/>
        </w:rPr>
        <w:fldChar w:fldCharType="separate" w:fldLock="0"/>
      </w:r>
      <w:r>
        <w:rPr>
          <w:sz w:val="24"/>
          <w:szCs w:val="24"/>
          <w:rtl w:val="0"/>
          <w:lang w:val="ru-RU"/>
        </w:rPr>
        <w:t>skysmart.ru</w:t>
      </w:r>
      <w:r>
        <w:rPr>
          <w:sz w:val="24"/>
          <w:szCs w:val="24"/>
        </w:rPr>
        <w:fldChar w:fldCharType="end" w:fldLock="0"/>
      </w:r>
    </w:p>
    <w:p>
      <w:pPr>
        <w:pStyle w:val="Body Text"/>
        <w:spacing w:after="0"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sz w:val="24"/>
          <w:szCs w:val="24"/>
          <w:rtl w:val="0"/>
          <w:lang w:val="ru-RU"/>
        </w:rPr>
        <w:t>Модели смешанной экономики</w:t>
      </w:r>
      <w:r>
        <w:rPr>
          <w:sz w:val="24"/>
          <w:szCs w:val="24"/>
          <w:rtl w:val="0"/>
          <w:lang w:val="ru-RU"/>
        </w:rPr>
        <w:t> могут варьироваться в зависимости от страны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исторического контекста и политических решений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Например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выделяют скандинавскую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континентальную и азиатскую модели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 </w:t>
      </w:r>
      <w:r>
        <w:rPr>
          <w:sz w:val="24"/>
          <w:szCs w:val="24"/>
        </w:rPr>
        <w:fldChar w:fldCharType="begin" w:fldLock="0"/>
      </w:r>
      <w:r>
        <w:rPr>
          <w:sz w:val="24"/>
          <w:szCs w:val="24"/>
        </w:rPr>
        <w:instrText xml:space="preserve"> HYPERLINK "https://www.work5.ru/spravochnik/ekonomika/chto_takoe_smeshannaja_ekonomicheskaja_sistema_i_e"</w:instrText>
      </w:r>
      <w:r>
        <w:rPr>
          <w:sz w:val="24"/>
          <w:szCs w:val="24"/>
        </w:rPr>
        <w:fldChar w:fldCharType="separate" w:fldLock="0"/>
      </w:r>
      <w:r>
        <w:rPr>
          <w:sz w:val="24"/>
          <w:szCs w:val="24"/>
          <w:rtl w:val="0"/>
          <w:lang w:val="ru-RU"/>
        </w:rPr>
        <w:t>work5.ru</w:t>
      </w:r>
      <w:r>
        <w:rPr>
          <w:sz w:val="24"/>
          <w:szCs w:val="24"/>
        </w:rPr>
        <w:fldChar w:fldCharType="end" w:fldLock="0"/>
      </w:r>
    </w:p>
    <w:p>
      <w:pPr>
        <w:pStyle w:val="Body Text"/>
        <w:spacing w:line="360" w:lineRule="auto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sz w:val="24"/>
          <w:szCs w:val="24"/>
          <w:rtl w:val="0"/>
          <w:lang w:val="ru-RU"/>
        </w:rPr>
        <w:t>Выбор системы хозяйствования зависит от исторических условий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культурных особенностей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уровня технологического развития и других факторов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Body Text"/>
        <w:spacing w:after="0" w:line="360" w:lineRule="auto"/>
        <w:jc w:val="both"/>
        <w:rPr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>Некоторые преимущества традиционной экономики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Body Text"/>
        <w:numPr>
          <w:ilvl w:val="0"/>
          <w:numId w:val="53"/>
        </w:numPr>
        <w:bidi w:val="0"/>
        <w:spacing w:before="12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Стабильность и предсказуемость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Система обеспечивает стабильность в экономической деятельности за счёт установленных традиций и обычаев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что способствует уменьшению рисков и неопределённости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Body Text"/>
        <w:numPr>
          <w:ilvl w:val="0"/>
          <w:numId w:val="53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Укрепление общины и семьи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Распределение ресурсов основано на семейных и общинных связях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что способствует социальной координации и укреплению общественных связей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Body Text"/>
        <w:numPr>
          <w:ilvl w:val="0"/>
          <w:numId w:val="53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Сохранение культурных ценностей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Традиционная система сохраняет уникальные культурные ценности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традиции и обычаи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которые передаются из поколения в поколение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Body Text"/>
        <w:numPr>
          <w:ilvl w:val="0"/>
          <w:numId w:val="53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Сохранение окружающей среды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Использование традиционных методов способствует устойчивому отношению к окружающей среде и уменьшению негативного воздействия на природу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Body Text"/>
        <w:numPr>
          <w:ilvl w:val="0"/>
          <w:numId w:val="53"/>
        </w:numPr>
        <w:bidi w:val="0"/>
        <w:spacing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Минимизация конфликтов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Традиционные правила и нормы регулируют распределение ресурсов и уменьшают возможность конфликтов внутри сообщества путём соблюдения устоявшихся правил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Body Text"/>
        <w:spacing w:line="360" w:lineRule="auto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sz w:val="24"/>
          <w:szCs w:val="24"/>
          <w:rtl w:val="0"/>
          <w:lang w:val="ru-RU"/>
        </w:rPr>
        <w:t>Некоторые недостатки традиционной экономики</w:t>
      </w:r>
      <w:r>
        <w:rPr>
          <w:sz w:val="24"/>
          <w:szCs w:val="24"/>
          <w:rtl w:val="0"/>
          <w:lang w:val="ru-RU"/>
        </w:rPr>
        <w:t>:</w:t>
      </w:r>
    </w:p>
    <w:p>
      <w:pPr>
        <w:pStyle w:val="Body Text"/>
        <w:numPr>
          <w:ilvl w:val="0"/>
          <w:numId w:val="55"/>
        </w:numPr>
        <w:bidi w:val="0"/>
        <w:spacing w:before="12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Ограниченное развитие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Использование простых традиционных методов препятствует развитию новых технологий и инноваций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что затрудняет экономический рост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Body Text"/>
        <w:numPr>
          <w:ilvl w:val="0"/>
          <w:numId w:val="55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Ограниченный выбор товаров и услуг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Из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за преобладания традиционных методов ограничено разнообразие предлагаемых на рынке товаров и услуг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Body Text"/>
        <w:numPr>
          <w:ilvl w:val="0"/>
          <w:numId w:val="55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Неравенство в распределении ресурсов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Поскольку распределение ресурсов основано на традиционных практиках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это приводит к неравному доступу к ресурсам и неравенству в обществе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Body Text"/>
        <w:numPr>
          <w:ilvl w:val="0"/>
          <w:numId w:val="55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Медленная реакция на изменения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Традиционная система часто медленно адаптируется к изменяющимся экономическим условиям из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за жёстких устоявшихся правил и обычаев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Body Text"/>
        <w:numPr>
          <w:ilvl w:val="0"/>
          <w:numId w:val="55"/>
        </w:numPr>
        <w:bidi w:val="0"/>
        <w:spacing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Ограниченные возможности роста и развития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В условиях современной динамичной экономики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традиционная система ограничивает возможности роста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конкурентоспособности и интеграции в мировую экономику</w:t>
      </w:r>
      <w:r>
        <w:rPr>
          <w:rStyle w:val="Нет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Body Text"/>
        <w:spacing w:line="360" w:lineRule="auto"/>
        <w:ind w:right="60"/>
        <w:jc w:val="both"/>
        <w:rPr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Спрос</w:t>
      </w:r>
      <w:r>
        <w:rPr>
          <w:rStyle w:val="Нет"/>
          <w:rFonts w:ascii="Times New Roman" w:hAnsi="Times New Roman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предложение и рыночное равновесие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— ключевые понятия рыночной экономики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которые определяют формирование цен и объёмов продаж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"https://www.cleverence.ru/articles/finansy/-spros-i-predlozhenie-kak-formiruetsya-rynochnaya-tsena/"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cleverence.ru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heading 2"/>
        <w:spacing w:line="36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Спрос</w:t>
      </w:r>
    </w:p>
    <w:p>
      <w:pPr>
        <w:pStyle w:val="Body Text"/>
        <w:spacing w:after="0"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Спрос</w:t>
      </w:r>
      <w:r>
        <w:rPr>
          <w:rStyle w:val="Hyperlink.4"/>
          <w:sz w:val="24"/>
          <w:szCs w:val="24"/>
          <w:rtl w:val="0"/>
          <w:lang w:val="ru-RU"/>
        </w:rPr>
        <w:t> — это желание и способность потребителей приобрести товар или услугу по определённой цене в течение определённого периода времени</w:t>
      </w:r>
      <w:r>
        <w:rPr>
          <w:rStyle w:val="Hyperlink.4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sz w:val="24"/>
          <w:szCs w:val="24"/>
          <w:rtl w:val="0"/>
          <w:lang w:val="ru-RU"/>
        </w:rPr>
        <w:t>подкреплённое платёжеспособностью</w:t>
      </w:r>
      <w:r>
        <w:rPr>
          <w:rStyle w:val="Hyperlink.4"/>
          <w:sz w:val="24"/>
          <w:szCs w:val="24"/>
          <w:rtl w:val="0"/>
          <w:lang w:val="ru-RU"/>
        </w:rPr>
        <w:t>.</w:t>
      </w:r>
      <w:r>
        <w:rPr>
          <w:rStyle w:val="Hyperlink.4"/>
          <w:sz w:val="24"/>
          <w:szCs w:val="24"/>
          <w:rtl w:val="0"/>
          <w:lang w:val="ru-RU"/>
        </w:rPr>
        <w:t> </w:t>
      </w:r>
      <w:r>
        <w:rPr>
          <w:rStyle w:val="Hyperlink.4"/>
          <w:sz w:val="24"/>
          <w:szCs w:val="24"/>
        </w:rPr>
        <w:fldChar w:fldCharType="begin" w:fldLock="0"/>
      </w:r>
      <w:r>
        <w:rPr>
          <w:rStyle w:val="Hyperlink.4"/>
          <w:sz w:val="24"/>
          <w:szCs w:val="24"/>
        </w:rPr>
        <w:instrText xml:space="preserve"> HYPERLINK "https://developers.sber.ru/help/business-development/demand-and-supply"</w:instrText>
      </w:r>
      <w:r>
        <w:rPr>
          <w:rStyle w:val="Hyperlink.4"/>
          <w:sz w:val="24"/>
          <w:szCs w:val="24"/>
        </w:rPr>
        <w:fldChar w:fldCharType="separate" w:fldLock="0"/>
      </w:r>
      <w:r>
        <w:rPr>
          <w:rStyle w:val="Hyperlink.4"/>
          <w:sz w:val="24"/>
          <w:szCs w:val="24"/>
          <w:rtl w:val="0"/>
          <w:lang w:val="ru-RU"/>
        </w:rPr>
        <w:t>developers.sber.ru</w:t>
      </w:r>
      <w:r>
        <w:rPr>
          <w:sz w:val="24"/>
          <w:szCs w:val="24"/>
        </w:rPr>
        <w:fldChar w:fldCharType="end" w:fldLock="0"/>
      </w:r>
      <w:r>
        <w:rPr>
          <w:rStyle w:val="Hyperlink.4"/>
          <w:sz w:val="24"/>
          <w:szCs w:val="24"/>
        </w:rPr>
        <w:fldChar w:fldCharType="begin" w:fldLock="0"/>
      </w:r>
      <w:r>
        <w:rPr>
          <w:rStyle w:val="Hyperlink.4"/>
          <w:sz w:val="24"/>
          <w:szCs w:val="24"/>
        </w:rPr>
        <w:instrText xml:space="preserve"> HYPERLINK "https://foxford.ru/wiki/obschestvoznanie/zakon-sprosa-i-predlozheniya"</w:instrText>
      </w:r>
      <w:r>
        <w:rPr>
          <w:rStyle w:val="Hyperlink.4"/>
          <w:sz w:val="24"/>
          <w:szCs w:val="24"/>
        </w:rPr>
        <w:fldChar w:fldCharType="separate" w:fldLock="0"/>
      </w:r>
      <w:r>
        <w:rPr>
          <w:rStyle w:val="Hyperlink.4"/>
          <w:sz w:val="24"/>
          <w:szCs w:val="24"/>
          <w:rtl w:val="0"/>
          <w:lang w:val="ru-RU"/>
        </w:rPr>
        <w:t>foxford.ru</w:t>
      </w:r>
      <w:r>
        <w:rPr>
          <w:sz w:val="24"/>
          <w:szCs w:val="24"/>
        </w:rPr>
        <w:fldChar w:fldCharType="end" w:fldLock="0"/>
      </w:r>
    </w:p>
    <w:p>
      <w:pPr>
        <w:pStyle w:val="Body Text"/>
        <w:spacing w:after="0"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Объём спроса</w:t>
      </w:r>
      <w:r>
        <w:rPr>
          <w:rStyle w:val="Hyperlink.4"/>
          <w:sz w:val="24"/>
          <w:szCs w:val="24"/>
          <w:rtl w:val="0"/>
          <w:lang w:val="ru-RU"/>
        </w:rPr>
        <w:t> — количество товара</w:t>
      </w:r>
      <w:r>
        <w:rPr>
          <w:rStyle w:val="Hyperlink.4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sz w:val="24"/>
          <w:szCs w:val="24"/>
          <w:rtl w:val="0"/>
          <w:lang w:val="ru-RU"/>
        </w:rPr>
        <w:t>которое покупатели готовы приобрести по заданной цене в конкретный период</w:t>
      </w:r>
      <w:r>
        <w:rPr>
          <w:rStyle w:val="Hyperlink.4"/>
          <w:sz w:val="24"/>
          <w:szCs w:val="24"/>
          <w:rtl w:val="0"/>
          <w:lang w:val="ru-RU"/>
        </w:rPr>
        <w:t>.</w:t>
      </w:r>
      <w:r>
        <w:rPr>
          <w:rStyle w:val="Hyperlink.4"/>
          <w:sz w:val="24"/>
          <w:szCs w:val="24"/>
          <w:rtl w:val="0"/>
          <w:lang w:val="ru-RU"/>
        </w:rPr>
        <w:t> </w:t>
      </w:r>
      <w:r>
        <w:rPr>
          <w:rStyle w:val="Hyperlink.4"/>
          <w:sz w:val="24"/>
          <w:szCs w:val="24"/>
        </w:rPr>
        <w:fldChar w:fldCharType="begin" w:fldLock="0"/>
      </w:r>
      <w:r>
        <w:rPr>
          <w:rStyle w:val="Hyperlink.4"/>
          <w:sz w:val="24"/>
          <w:szCs w:val="24"/>
        </w:rPr>
        <w:instrText xml:space="preserve"> HYPERLINK "https://elib.psu.by/bitstream/123456789/19172/4/%25D0%259B%25D0%25B5%25D0%25BA%25D1%2586%25D0%25B8%25D1%258F%25204.pdf"</w:instrText>
      </w:r>
      <w:r>
        <w:rPr>
          <w:rStyle w:val="Hyperlink.4"/>
          <w:sz w:val="24"/>
          <w:szCs w:val="24"/>
        </w:rPr>
        <w:fldChar w:fldCharType="separate" w:fldLock="0"/>
      </w:r>
      <w:r>
        <w:rPr>
          <w:rStyle w:val="Hyperlink.4"/>
          <w:sz w:val="24"/>
          <w:szCs w:val="24"/>
          <w:rtl w:val="0"/>
          <w:lang w:val="ru-RU"/>
        </w:rPr>
        <w:t>elib.psu.by</w:t>
      </w:r>
      <w:r>
        <w:rPr>
          <w:sz w:val="24"/>
          <w:szCs w:val="24"/>
        </w:rPr>
        <w:fldChar w:fldCharType="end" w:fldLock="0"/>
      </w:r>
    </w:p>
    <w:p>
      <w:pPr>
        <w:pStyle w:val="Body Text"/>
        <w:spacing w:after="0"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Закон спроса</w:t>
      </w:r>
      <w:r>
        <w:rPr>
          <w:rStyle w:val="Hyperlink.4"/>
          <w:sz w:val="24"/>
          <w:szCs w:val="24"/>
          <w:rtl w:val="0"/>
          <w:lang w:val="ru-RU"/>
        </w:rPr>
        <w:t> гласит</w:t>
      </w:r>
      <w:r>
        <w:rPr>
          <w:rStyle w:val="Hyperlink.4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sz w:val="24"/>
          <w:szCs w:val="24"/>
          <w:rtl w:val="0"/>
          <w:lang w:val="ru-RU"/>
        </w:rPr>
        <w:t>что при увеличении цены товара объём спроса на него уменьшается</w:t>
      </w:r>
      <w:r>
        <w:rPr>
          <w:rStyle w:val="Hyperlink.4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sz w:val="24"/>
          <w:szCs w:val="24"/>
          <w:rtl w:val="0"/>
          <w:lang w:val="ru-RU"/>
        </w:rPr>
        <w:t>а при снижении цены — увеличивается</w:t>
      </w:r>
      <w:r>
        <w:rPr>
          <w:rStyle w:val="Hyperlink.4"/>
          <w:sz w:val="24"/>
          <w:szCs w:val="24"/>
          <w:rtl w:val="0"/>
          <w:lang w:val="ru-RU"/>
        </w:rPr>
        <w:t xml:space="preserve">. </w:t>
      </w:r>
      <w:r>
        <w:rPr>
          <w:rStyle w:val="Hyperlink.4"/>
          <w:sz w:val="24"/>
          <w:szCs w:val="24"/>
          <w:rtl w:val="0"/>
          <w:lang w:val="ru-RU"/>
        </w:rPr>
        <w:t>Это означает обратную зависимость между ценой и величиной спроса при прочих равных условиях</w:t>
      </w:r>
      <w:r>
        <w:rPr>
          <w:rStyle w:val="Hyperlink.4"/>
          <w:sz w:val="24"/>
          <w:szCs w:val="24"/>
          <w:rtl w:val="0"/>
          <w:lang w:val="ru-RU"/>
        </w:rPr>
        <w:t>.</w:t>
      </w:r>
      <w:r>
        <w:rPr>
          <w:rStyle w:val="Hyperlink.4"/>
          <w:sz w:val="24"/>
          <w:szCs w:val="24"/>
          <w:rtl w:val="0"/>
          <w:lang w:val="ru-RU"/>
        </w:rPr>
        <w:t> </w:t>
      </w:r>
      <w:r>
        <w:rPr>
          <w:rStyle w:val="Hyperlink.4"/>
          <w:sz w:val="24"/>
          <w:szCs w:val="24"/>
        </w:rPr>
        <w:fldChar w:fldCharType="begin" w:fldLock="0"/>
      </w:r>
      <w:r>
        <w:rPr>
          <w:rStyle w:val="Hyperlink.4"/>
          <w:sz w:val="24"/>
          <w:szCs w:val="24"/>
        </w:rPr>
        <w:instrText xml:space="preserve"> HYPERLINK "https://developers.sber.ru/help/business-development/demand-and-supply"</w:instrText>
      </w:r>
      <w:r>
        <w:rPr>
          <w:rStyle w:val="Hyperlink.4"/>
          <w:sz w:val="24"/>
          <w:szCs w:val="24"/>
        </w:rPr>
        <w:fldChar w:fldCharType="separate" w:fldLock="0"/>
      </w:r>
      <w:r>
        <w:rPr>
          <w:rStyle w:val="Hyperlink.4"/>
          <w:sz w:val="24"/>
          <w:szCs w:val="24"/>
          <w:rtl w:val="0"/>
          <w:lang w:val="ru-RU"/>
        </w:rPr>
        <w:t>developers.sber.ru</w:t>
      </w:r>
      <w:r>
        <w:rPr>
          <w:sz w:val="24"/>
          <w:szCs w:val="24"/>
        </w:rPr>
        <w:fldChar w:fldCharType="end" w:fldLock="0"/>
      </w:r>
    </w:p>
    <w:p>
      <w:pPr>
        <w:pStyle w:val="Body Text"/>
        <w:spacing w:line="360" w:lineRule="auto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Неценовые факторы спроса</w:t>
      </w:r>
      <w:r>
        <w:rPr>
          <w:rStyle w:val="Hyperlink.4"/>
          <w:sz w:val="24"/>
          <w:szCs w:val="24"/>
          <w:rtl w:val="0"/>
          <w:lang w:val="ru-RU"/>
        </w:rPr>
        <w:t>:</w:t>
      </w:r>
    </w:p>
    <w:p>
      <w:pPr>
        <w:pStyle w:val="Body Text"/>
        <w:numPr>
          <w:ilvl w:val="0"/>
          <w:numId w:val="57"/>
        </w:numPr>
        <w:bidi w:val="0"/>
        <w:spacing w:before="12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изменение доходов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;</w:t>
      </w:r>
    </w:p>
    <w:p>
      <w:pPr>
        <w:pStyle w:val="Body Text"/>
        <w:numPr>
          <w:ilvl w:val="0"/>
          <w:numId w:val="57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цены на сопряжённые товары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товары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-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заменители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комплементарные товары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);</w:t>
      </w:r>
    </w:p>
    <w:p>
      <w:pPr>
        <w:pStyle w:val="Body Text"/>
        <w:numPr>
          <w:ilvl w:val="0"/>
          <w:numId w:val="57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потребительские предпочтения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;</w:t>
      </w:r>
    </w:p>
    <w:p>
      <w:pPr>
        <w:pStyle w:val="Body Text"/>
        <w:numPr>
          <w:ilvl w:val="0"/>
          <w:numId w:val="57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ожидания покупателей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;</w:t>
      </w:r>
    </w:p>
    <w:p>
      <w:pPr>
        <w:pStyle w:val="Body Text"/>
        <w:numPr>
          <w:ilvl w:val="0"/>
          <w:numId w:val="57"/>
        </w:numPr>
        <w:bidi w:val="0"/>
        <w:spacing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число покупателей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spacing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sz w:val="24"/>
          <w:szCs w:val="24"/>
          <w:rtl w:val="0"/>
          <w:lang w:val="ru-RU"/>
        </w:rPr>
        <w:t> </w:t>
      </w:r>
      <w:r>
        <w:rPr>
          <w:rStyle w:val="Hyperlink.4"/>
          <w:sz w:val="24"/>
          <w:szCs w:val="24"/>
        </w:rPr>
        <w:fldChar w:fldCharType="begin" w:fldLock="0"/>
      </w:r>
      <w:r>
        <w:rPr>
          <w:rStyle w:val="Hyperlink.4"/>
          <w:sz w:val="24"/>
          <w:szCs w:val="24"/>
        </w:rPr>
        <w:instrText xml:space="preserve"> HYPERLINK "https://elib.psu.by/bitstream/123456789/19172/4/%25D0%259B%25D0%25B5%25D0%25BA%25D1%2586%25D0%25B8%25D1%258F%25204.pdf"</w:instrText>
      </w:r>
      <w:r>
        <w:rPr>
          <w:rStyle w:val="Hyperlink.4"/>
          <w:sz w:val="24"/>
          <w:szCs w:val="24"/>
        </w:rPr>
        <w:fldChar w:fldCharType="separate" w:fldLock="0"/>
      </w:r>
      <w:r>
        <w:rPr>
          <w:rStyle w:val="Hyperlink.4"/>
          <w:sz w:val="24"/>
          <w:szCs w:val="24"/>
          <w:rtl w:val="0"/>
          <w:lang w:val="ru-RU"/>
        </w:rPr>
        <w:t>elib.psu.by</w:t>
      </w:r>
      <w:r>
        <w:rPr>
          <w:sz w:val="24"/>
          <w:szCs w:val="24"/>
        </w:rPr>
        <w:fldChar w:fldCharType="end" w:fldLock="0"/>
      </w:r>
    </w:p>
    <w:p>
      <w:pPr>
        <w:pStyle w:val="heading 2"/>
        <w:spacing w:line="36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Предложение</w:t>
      </w:r>
    </w:p>
    <w:p>
      <w:pPr>
        <w:pStyle w:val="Body Text"/>
        <w:spacing w:after="0"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Предложение</w:t>
      </w:r>
      <w:r>
        <w:rPr>
          <w:rStyle w:val="Hyperlink.4"/>
          <w:sz w:val="24"/>
          <w:szCs w:val="24"/>
          <w:rtl w:val="0"/>
          <w:lang w:val="ru-RU"/>
        </w:rPr>
        <w:t> — это готовность и возможность производителей предоставить определённое количество товаров или услуг на рынок по различным ценам в течение определённого периода времени</w:t>
      </w:r>
      <w:r>
        <w:rPr>
          <w:rStyle w:val="Hyperlink.4"/>
          <w:sz w:val="24"/>
          <w:szCs w:val="24"/>
          <w:rtl w:val="0"/>
          <w:lang w:val="ru-RU"/>
        </w:rPr>
        <w:t>.</w:t>
      </w:r>
      <w:r>
        <w:rPr>
          <w:rStyle w:val="Hyperlink.4"/>
          <w:sz w:val="24"/>
          <w:szCs w:val="24"/>
          <w:rtl w:val="0"/>
          <w:lang w:val="ru-RU"/>
        </w:rPr>
        <w:t> </w:t>
      </w:r>
      <w:r>
        <w:rPr>
          <w:rStyle w:val="Hyperlink.4"/>
          <w:sz w:val="24"/>
          <w:szCs w:val="24"/>
        </w:rPr>
        <w:fldChar w:fldCharType="begin" w:fldLock="0"/>
      </w:r>
      <w:r>
        <w:rPr>
          <w:rStyle w:val="Hyperlink.4"/>
          <w:sz w:val="24"/>
          <w:szCs w:val="24"/>
        </w:rPr>
        <w:instrText xml:space="preserve"> HYPERLINK "https://developers.sber.ru/help/business-development/demand-and-supply"</w:instrText>
      </w:r>
      <w:r>
        <w:rPr>
          <w:rStyle w:val="Hyperlink.4"/>
          <w:sz w:val="24"/>
          <w:szCs w:val="24"/>
        </w:rPr>
        <w:fldChar w:fldCharType="separate" w:fldLock="0"/>
      </w:r>
      <w:r>
        <w:rPr>
          <w:rStyle w:val="Hyperlink.4"/>
          <w:sz w:val="24"/>
          <w:szCs w:val="24"/>
          <w:rtl w:val="0"/>
          <w:lang w:val="ru-RU"/>
        </w:rPr>
        <w:t>developers.sber.ru</w:t>
      </w:r>
      <w:r>
        <w:rPr>
          <w:sz w:val="24"/>
          <w:szCs w:val="24"/>
        </w:rPr>
        <w:fldChar w:fldCharType="end" w:fldLock="0"/>
      </w:r>
    </w:p>
    <w:p>
      <w:pPr>
        <w:pStyle w:val="Body Text"/>
        <w:spacing w:after="0"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Объём предложения</w:t>
      </w:r>
      <w:r>
        <w:rPr>
          <w:rStyle w:val="Hyperlink.4"/>
          <w:sz w:val="24"/>
          <w:szCs w:val="24"/>
          <w:rtl w:val="0"/>
          <w:lang w:val="ru-RU"/>
        </w:rPr>
        <w:t> — количество товара</w:t>
      </w:r>
      <w:r>
        <w:rPr>
          <w:rStyle w:val="Hyperlink.4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sz w:val="24"/>
          <w:szCs w:val="24"/>
          <w:rtl w:val="0"/>
          <w:lang w:val="ru-RU"/>
        </w:rPr>
        <w:t>которое производители готовы предложить по определённой цене за определённый период при прочих равных условиях</w:t>
      </w:r>
      <w:r>
        <w:rPr>
          <w:rStyle w:val="Hyperlink.4"/>
          <w:sz w:val="24"/>
          <w:szCs w:val="24"/>
          <w:rtl w:val="0"/>
          <w:lang w:val="ru-RU"/>
        </w:rPr>
        <w:t>.</w:t>
      </w:r>
      <w:r>
        <w:rPr>
          <w:rStyle w:val="Hyperlink.4"/>
          <w:sz w:val="24"/>
          <w:szCs w:val="24"/>
          <w:rtl w:val="0"/>
          <w:lang w:val="ru-RU"/>
        </w:rPr>
        <w:t> </w:t>
      </w:r>
      <w:r>
        <w:rPr>
          <w:rStyle w:val="Hyperlink.4"/>
          <w:sz w:val="24"/>
          <w:szCs w:val="24"/>
        </w:rPr>
        <w:fldChar w:fldCharType="begin" w:fldLock="0"/>
      </w:r>
      <w:r>
        <w:rPr>
          <w:rStyle w:val="Hyperlink.4"/>
          <w:sz w:val="24"/>
          <w:szCs w:val="24"/>
        </w:rPr>
        <w:instrText xml:space="preserve"> HYPERLINK "https://developers.sber.ru/help/business-development/demand-and-supply"</w:instrText>
      </w:r>
      <w:r>
        <w:rPr>
          <w:rStyle w:val="Hyperlink.4"/>
          <w:sz w:val="24"/>
          <w:szCs w:val="24"/>
        </w:rPr>
        <w:fldChar w:fldCharType="separate" w:fldLock="0"/>
      </w:r>
      <w:r>
        <w:rPr>
          <w:rStyle w:val="Hyperlink.4"/>
          <w:sz w:val="24"/>
          <w:szCs w:val="24"/>
          <w:rtl w:val="0"/>
          <w:lang w:val="ru-RU"/>
        </w:rPr>
        <w:t>developers.sber.ru</w:t>
      </w:r>
      <w:r>
        <w:rPr>
          <w:sz w:val="24"/>
          <w:szCs w:val="24"/>
        </w:rPr>
        <w:fldChar w:fldCharType="end" w:fldLock="0"/>
      </w:r>
    </w:p>
    <w:p>
      <w:pPr>
        <w:pStyle w:val="Body Text"/>
        <w:spacing w:after="0"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Цена предложения</w:t>
      </w:r>
      <w:r>
        <w:rPr>
          <w:rStyle w:val="Hyperlink.4"/>
          <w:sz w:val="24"/>
          <w:szCs w:val="24"/>
          <w:rtl w:val="0"/>
          <w:lang w:val="ru-RU"/>
        </w:rPr>
        <w:t> — минимальная цена</w:t>
      </w:r>
      <w:r>
        <w:rPr>
          <w:rStyle w:val="Hyperlink.4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sz w:val="24"/>
          <w:szCs w:val="24"/>
          <w:rtl w:val="0"/>
          <w:lang w:val="ru-RU"/>
        </w:rPr>
        <w:t>по которой продавец согласен продать определённое количество товара</w:t>
      </w:r>
      <w:r>
        <w:rPr>
          <w:rStyle w:val="Hyperlink.4"/>
          <w:sz w:val="24"/>
          <w:szCs w:val="24"/>
          <w:rtl w:val="0"/>
          <w:lang w:val="ru-RU"/>
        </w:rPr>
        <w:t>.</w:t>
      </w:r>
      <w:r>
        <w:rPr>
          <w:rStyle w:val="Hyperlink.4"/>
          <w:sz w:val="24"/>
          <w:szCs w:val="24"/>
          <w:rtl w:val="0"/>
          <w:lang w:val="ru-RU"/>
        </w:rPr>
        <w:t> </w:t>
      </w:r>
      <w:r>
        <w:rPr>
          <w:rStyle w:val="Hyperlink.4"/>
          <w:sz w:val="24"/>
          <w:szCs w:val="24"/>
        </w:rPr>
        <w:fldChar w:fldCharType="begin" w:fldLock="0"/>
      </w:r>
      <w:r>
        <w:rPr>
          <w:rStyle w:val="Hyperlink.4"/>
          <w:sz w:val="24"/>
          <w:szCs w:val="24"/>
        </w:rPr>
        <w:instrText xml:space="preserve"> HYPERLINK "https://elib.psu.by/bitstream/123456789/19172/4/%25D0%259B%25D0%25B5%25D0%25BA%25D1%2586%25D0%25B8%25D1%258F%25204.pdf"</w:instrText>
      </w:r>
      <w:r>
        <w:rPr>
          <w:rStyle w:val="Hyperlink.4"/>
          <w:sz w:val="24"/>
          <w:szCs w:val="24"/>
        </w:rPr>
        <w:fldChar w:fldCharType="separate" w:fldLock="0"/>
      </w:r>
      <w:r>
        <w:rPr>
          <w:rStyle w:val="Hyperlink.4"/>
          <w:sz w:val="24"/>
          <w:szCs w:val="24"/>
          <w:rtl w:val="0"/>
          <w:lang w:val="ru-RU"/>
        </w:rPr>
        <w:t>elib.psu.by</w:t>
      </w:r>
      <w:r>
        <w:rPr>
          <w:sz w:val="24"/>
          <w:szCs w:val="24"/>
        </w:rPr>
        <w:fldChar w:fldCharType="end" w:fldLock="0"/>
      </w:r>
    </w:p>
    <w:p>
      <w:pPr>
        <w:pStyle w:val="Body Text"/>
        <w:spacing w:after="0"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Закон предложения</w:t>
      </w:r>
      <w:r>
        <w:rPr>
          <w:rStyle w:val="Hyperlink.4"/>
          <w:sz w:val="24"/>
          <w:szCs w:val="24"/>
          <w:rtl w:val="0"/>
          <w:lang w:val="ru-RU"/>
        </w:rPr>
        <w:t> устанавливает прямую зависимость между ценой товара и величиной его предложения</w:t>
      </w:r>
      <w:r>
        <w:rPr>
          <w:rStyle w:val="Hyperlink.4"/>
          <w:sz w:val="24"/>
          <w:szCs w:val="24"/>
          <w:rtl w:val="0"/>
          <w:lang w:val="ru-RU"/>
        </w:rPr>
        <w:t xml:space="preserve">: </w:t>
      </w:r>
      <w:r>
        <w:rPr>
          <w:rStyle w:val="Hyperlink.4"/>
          <w:sz w:val="24"/>
          <w:szCs w:val="24"/>
          <w:rtl w:val="0"/>
          <w:lang w:val="ru-RU"/>
        </w:rPr>
        <w:t>при повышении цены производители готовы предложить больше товара</w:t>
      </w:r>
      <w:r>
        <w:rPr>
          <w:rStyle w:val="Hyperlink.4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sz w:val="24"/>
          <w:szCs w:val="24"/>
          <w:rtl w:val="0"/>
          <w:lang w:val="ru-RU"/>
        </w:rPr>
        <w:t>при снижении — меньше</w:t>
      </w:r>
      <w:r>
        <w:rPr>
          <w:rStyle w:val="Hyperlink.4"/>
          <w:sz w:val="24"/>
          <w:szCs w:val="24"/>
          <w:rtl w:val="0"/>
          <w:lang w:val="ru-RU"/>
        </w:rPr>
        <w:t>.</w:t>
      </w:r>
      <w:r>
        <w:rPr>
          <w:rStyle w:val="Hyperlink.4"/>
          <w:sz w:val="24"/>
          <w:szCs w:val="24"/>
          <w:rtl w:val="0"/>
          <w:lang w:val="ru-RU"/>
        </w:rPr>
        <w:t> </w:t>
      </w:r>
      <w:r>
        <w:rPr>
          <w:rStyle w:val="Hyperlink.4"/>
          <w:sz w:val="24"/>
          <w:szCs w:val="24"/>
        </w:rPr>
        <w:fldChar w:fldCharType="begin" w:fldLock="0"/>
      </w:r>
      <w:r>
        <w:rPr>
          <w:rStyle w:val="Hyperlink.4"/>
          <w:sz w:val="24"/>
          <w:szCs w:val="24"/>
        </w:rPr>
        <w:instrText xml:space="preserve"> HYPERLINK "https://developers.sber.ru/help/business-development/demand-and-supply"</w:instrText>
      </w:r>
      <w:r>
        <w:rPr>
          <w:rStyle w:val="Hyperlink.4"/>
          <w:sz w:val="24"/>
          <w:szCs w:val="24"/>
        </w:rPr>
        <w:fldChar w:fldCharType="separate" w:fldLock="0"/>
      </w:r>
      <w:r>
        <w:rPr>
          <w:rStyle w:val="Hyperlink.4"/>
          <w:sz w:val="24"/>
          <w:szCs w:val="24"/>
          <w:rtl w:val="0"/>
          <w:lang w:val="ru-RU"/>
        </w:rPr>
        <w:t>developers.sber.ru</w:t>
      </w:r>
      <w:r>
        <w:rPr>
          <w:sz w:val="24"/>
          <w:szCs w:val="24"/>
        </w:rPr>
        <w:fldChar w:fldCharType="end" w:fldLock="0"/>
      </w:r>
    </w:p>
    <w:p>
      <w:pPr>
        <w:pStyle w:val="Body Text"/>
        <w:spacing w:line="360" w:lineRule="auto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Неценовые факторы предложения</w:t>
      </w:r>
      <w:r>
        <w:rPr>
          <w:rStyle w:val="Hyperlink.4"/>
          <w:sz w:val="24"/>
          <w:szCs w:val="24"/>
          <w:rtl w:val="0"/>
          <w:lang w:val="ru-RU"/>
        </w:rPr>
        <w:t>:</w:t>
      </w:r>
    </w:p>
    <w:p>
      <w:pPr>
        <w:pStyle w:val="Body Text"/>
        <w:numPr>
          <w:ilvl w:val="0"/>
          <w:numId w:val="59"/>
        </w:numPr>
        <w:bidi w:val="0"/>
        <w:spacing w:before="12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цены на ресурсы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;</w:t>
      </w:r>
    </w:p>
    <w:p>
      <w:pPr>
        <w:pStyle w:val="Body Text"/>
        <w:numPr>
          <w:ilvl w:val="0"/>
          <w:numId w:val="59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уровень технологии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;</w:t>
      </w:r>
    </w:p>
    <w:p>
      <w:pPr>
        <w:pStyle w:val="Body Text"/>
        <w:numPr>
          <w:ilvl w:val="0"/>
          <w:numId w:val="59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динамика цен на другие товары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;</w:t>
      </w:r>
    </w:p>
    <w:p>
      <w:pPr>
        <w:pStyle w:val="Body Text"/>
        <w:numPr>
          <w:ilvl w:val="0"/>
          <w:numId w:val="59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деятельность государства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;</w:t>
      </w:r>
    </w:p>
    <w:p>
      <w:pPr>
        <w:pStyle w:val="Body Text"/>
        <w:numPr>
          <w:ilvl w:val="0"/>
          <w:numId w:val="59"/>
        </w:numPr>
        <w:bidi w:val="0"/>
        <w:spacing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численность производителей и структура рынка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spacing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sz w:val="24"/>
          <w:szCs w:val="24"/>
          <w:rtl w:val="0"/>
          <w:lang w:val="ru-RU"/>
        </w:rPr>
        <w:t> </w:t>
      </w:r>
      <w:r>
        <w:rPr>
          <w:rStyle w:val="Hyperlink.4"/>
          <w:sz w:val="24"/>
          <w:szCs w:val="24"/>
        </w:rPr>
        <w:fldChar w:fldCharType="begin" w:fldLock="0"/>
      </w:r>
      <w:r>
        <w:rPr>
          <w:rStyle w:val="Hyperlink.4"/>
          <w:sz w:val="24"/>
          <w:szCs w:val="24"/>
        </w:rPr>
        <w:instrText xml:space="preserve"> HYPERLINK "https://elib.psu.by/bitstream/123456789/19172/4/%25D0%259B%25D0%25B5%25D0%25BA%25D1%2586%25D0%25B8%25D1%258F%25204.pdf"</w:instrText>
      </w:r>
      <w:r>
        <w:rPr>
          <w:rStyle w:val="Hyperlink.4"/>
          <w:sz w:val="24"/>
          <w:szCs w:val="24"/>
        </w:rPr>
        <w:fldChar w:fldCharType="separate" w:fldLock="0"/>
      </w:r>
      <w:r>
        <w:rPr>
          <w:rStyle w:val="Hyperlink.4"/>
          <w:sz w:val="24"/>
          <w:szCs w:val="24"/>
          <w:rtl w:val="0"/>
          <w:lang w:val="ru-RU"/>
        </w:rPr>
        <w:t>elib.psu.by</w:t>
      </w:r>
      <w:r>
        <w:rPr>
          <w:sz w:val="24"/>
          <w:szCs w:val="24"/>
        </w:rPr>
        <w:fldChar w:fldCharType="end" w:fldLock="0"/>
      </w:r>
    </w:p>
    <w:p>
      <w:pPr>
        <w:pStyle w:val="heading 2"/>
        <w:spacing w:line="36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Рыночное равновесие</w:t>
      </w:r>
    </w:p>
    <w:p>
      <w:pPr>
        <w:pStyle w:val="Body Text"/>
        <w:spacing w:after="0"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Рыночное равновесие</w:t>
      </w:r>
      <w:r>
        <w:rPr>
          <w:rStyle w:val="Hyperlink.4"/>
          <w:sz w:val="24"/>
          <w:szCs w:val="24"/>
          <w:rtl w:val="0"/>
          <w:lang w:val="ru-RU"/>
        </w:rPr>
        <w:t> — ситуация на рынке</w:t>
      </w:r>
      <w:r>
        <w:rPr>
          <w:rStyle w:val="Hyperlink.4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sz w:val="24"/>
          <w:szCs w:val="24"/>
          <w:rtl w:val="0"/>
          <w:lang w:val="ru-RU"/>
        </w:rPr>
        <w:t>когда количество товара</w:t>
      </w:r>
      <w:r>
        <w:rPr>
          <w:rStyle w:val="Hyperlink.4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sz w:val="24"/>
          <w:szCs w:val="24"/>
          <w:rtl w:val="0"/>
          <w:lang w:val="ru-RU"/>
        </w:rPr>
        <w:t>которое предлагают производители</w:t>
      </w:r>
      <w:r>
        <w:rPr>
          <w:rStyle w:val="Hyperlink.4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sz w:val="24"/>
          <w:szCs w:val="24"/>
          <w:rtl w:val="0"/>
          <w:lang w:val="ru-RU"/>
        </w:rPr>
        <w:t>равно тому</w:t>
      </w:r>
      <w:r>
        <w:rPr>
          <w:rStyle w:val="Hyperlink.4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sz w:val="24"/>
          <w:szCs w:val="24"/>
          <w:rtl w:val="0"/>
          <w:lang w:val="ru-RU"/>
        </w:rPr>
        <w:t>которое покупатели готовы купить</w:t>
      </w:r>
      <w:r>
        <w:rPr>
          <w:rStyle w:val="Hyperlink.4"/>
          <w:sz w:val="24"/>
          <w:szCs w:val="24"/>
          <w:rtl w:val="0"/>
          <w:lang w:val="ru-RU"/>
        </w:rPr>
        <w:t xml:space="preserve">. </w:t>
      </w:r>
      <w:r>
        <w:rPr>
          <w:rStyle w:val="Hyperlink.4"/>
          <w:sz w:val="24"/>
          <w:szCs w:val="24"/>
          <w:rtl w:val="0"/>
          <w:lang w:val="ru-RU"/>
        </w:rPr>
        <w:t>В этой точке нет ни дефицита</w:t>
      </w:r>
      <w:r>
        <w:rPr>
          <w:rStyle w:val="Hyperlink.4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sz w:val="24"/>
          <w:szCs w:val="24"/>
          <w:rtl w:val="0"/>
          <w:lang w:val="ru-RU"/>
        </w:rPr>
        <w:t>ни избытка товара</w:t>
      </w:r>
      <w:r>
        <w:rPr>
          <w:rStyle w:val="Hyperlink.4"/>
          <w:sz w:val="24"/>
          <w:szCs w:val="24"/>
          <w:rtl w:val="0"/>
          <w:lang w:val="ru-RU"/>
        </w:rPr>
        <w:t>.</w:t>
      </w:r>
      <w:r>
        <w:rPr>
          <w:rStyle w:val="Hyperlink.4"/>
          <w:sz w:val="24"/>
          <w:szCs w:val="24"/>
          <w:rtl w:val="0"/>
          <w:lang w:val="ru-RU"/>
        </w:rPr>
        <w:t> </w:t>
      </w:r>
      <w:r>
        <w:rPr>
          <w:rStyle w:val="Hyperlink.4"/>
          <w:sz w:val="24"/>
          <w:szCs w:val="24"/>
        </w:rPr>
        <w:fldChar w:fldCharType="begin" w:fldLock="0"/>
      </w:r>
      <w:r>
        <w:rPr>
          <w:rStyle w:val="Hyperlink.4"/>
          <w:sz w:val="24"/>
          <w:szCs w:val="24"/>
        </w:rPr>
        <w:instrText xml:space="preserve"> HYPERLINK "https://www.calltouch.ru/blog/glossary/zakon-sprosa-i-predlozheniya/"</w:instrText>
      </w:r>
      <w:r>
        <w:rPr>
          <w:rStyle w:val="Hyperlink.4"/>
          <w:sz w:val="24"/>
          <w:szCs w:val="24"/>
        </w:rPr>
        <w:fldChar w:fldCharType="separate" w:fldLock="0"/>
      </w:r>
      <w:r>
        <w:rPr>
          <w:rStyle w:val="Hyperlink.4"/>
          <w:sz w:val="24"/>
          <w:szCs w:val="24"/>
          <w:rtl w:val="0"/>
          <w:lang w:val="ru-RU"/>
        </w:rPr>
        <w:t>calltouch.ru</w:t>
      </w:r>
      <w:r>
        <w:rPr>
          <w:sz w:val="24"/>
          <w:szCs w:val="24"/>
        </w:rPr>
        <w:fldChar w:fldCharType="end" w:fldLock="0"/>
      </w:r>
      <w:r>
        <w:rPr>
          <w:rStyle w:val="Hyperlink.4"/>
          <w:sz w:val="24"/>
          <w:szCs w:val="24"/>
        </w:rPr>
        <w:fldChar w:fldCharType="begin" w:fldLock="0"/>
      </w:r>
      <w:r>
        <w:rPr>
          <w:rStyle w:val="Hyperlink.4"/>
          <w:sz w:val="24"/>
          <w:szCs w:val="24"/>
        </w:rPr>
        <w:instrText xml:space="preserve"> HYPERLINK "https://skillbox.ru/media/marketing/kak-rabotaet-zakon-sprosa-i-predlozheniya/"</w:instrText>
      </w:r>
      <w:r>
        <w:rPr>
          <w:rStyle w:val="Hyperlink.4"/>
          <w:sz w:val="24"/>
          <w:szCs w:val="24"/>
        </w:rPr>
        <w:fldChar w:fldCharType="separate" w:fldLock="0"/>
      </w:r>
      <w:r>
        <w:rPr>
          <w:rStyle w:val="Hyperlink.4"/>
          <w:sz w:val="24"/>
          <w:szCs w:val="24"/>
          <w:rtl w:val="0"/>
          <w:lang w:val="ru-RU"/>
        </w:rPr>
        <w:t>skillbox.ru</w:t>
      </w:r>
      <w:r>
        <w:rPr>
          <w:sz w:val="24"/>
          <w:szCs w:val="24"/>
        </w:rPr>
        <w:fldChar w:fldCharType="end" w:fldLock="0"/>
      </w:r>
    </w:p>
    <w:p>
      <w:pPr>
        <w:pStyle w:val="Body Text"/>
        <w:spacing w:after="0"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Равновесная цена</w:t>
      </w:r>
      <w:r>
        <w:rPr>
          <w:rStyle w:val="Hyperlink.4"/>
          <w:sz w:val="24"/>
          <w:szCs w:val="24"/>
          <w:rtl w:val="0"/>
          <w:lang w:val="ru-RU"/>
        </w:rPr>
        <w:t> — цена</w:t>
      </w:r>
      <w:r>
        <w:rPr>
          <w:rStyle w:val="Hyperlink.4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sz w:val="24"/>
          <w:szCs w:val="24"/>
          <w:rtl w:val="0"/>
          <w:lang w:val="ru-RU"/>
        </w:rPr>
        <w:t>при которой величина спроса совпадает с величиной предложения</w:t>
      </w:r>
      <w:r>
        <w:rPr>
          <w:rStyle w:val="Hyperlink.4"/>
          <w:sz w:val="24"/>
          <w:szCs w:val="24"/>
          <w:rtl w:val="0"/>
          <w:lang w:val="ru-RU"/>
        </w:rPr>
        <w:t>.</w:t>
      </w:r>
      <w:r>
        <w:rPr>
          <w:rStyle w:val="Hyperlink.4"/>
          <w:sz w:val="24"/>
          <w:szCs w:val="24"/>
          <w:rtl w:val="0"/>
          <w:lang w:val="ru-RU"/>
        </w:rPr>
        <w:t> </w:t>
      </w:r>
      <w:r>
        <w:rPr>
          <w:rStyle w:val="Hyperlink.4"/>
          <w:sz w:val="24"/>
          <w:szCs w:val="24"/>
        </w:rPr>
        <w:fldChar w:fldCharType="begin" w:fldLock="0"/>
      </w:r>
      <w:r>
        <w:rPr>
          <w:rStyle w:val="Hyperlink.4"/>
          <w:sz w:val="24"/>
          <w:szCs w:val="24"/>
        </w:rPr>
        <w:instrText xml:space="preserve"> HYPERLINK "https://resh.edu.ru/subject/lesson/5417/conspect/"</w:instrText>
      </w:r>
      <w:r>
        <w:rPr>
          <w:rStyle w:val="Hyperlink.4"/>
          <w:sz w:val="24"/>
          <w:szCs w:val="24"/>
        </w:rPr>
        <w:fldChar w:fldCharType="separate" w:fldLock="0"/>
      </w:r>
      <w:r>
        <w:rPr>
          <w:rStyle w:val="Hyperlink.4"/>
          <w:sz w:val="24"/>
          <w:szCs w:val="24"/>
          <w:rtl w:val="0"/>
          <w:lang w:val="ru-RU"/>
        </w:rPr>
        <w:t>resh.edu.ru</w:t>
      </w:r>
      <w:r>
        <w:rPr>
          <w:sz w:val="24"/>
          <w:szCs w:val="24"/>
        </w:rPr>
        <w:fldChar w:fldCharType="end" w:fldLock="0"/>
      </w:r>
    </w:p>
    <w:p>
      <w:pPr>
        <w:pStyle w:val="Body Text"/>
        <w:spacing w:after="0"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Графически рыночное равновесие</w:t>
      </w:r>
      <w:r>
        <w:rPr>
          <w:rStyle w:val="Hyperlink.4"/>
          <w:sz w:val="24"/>
          <w:szCs w:val="24"/>
          <w:rtl w:val="0"/>
          <w:lang w:val="ru-RU"/>
        </w:rPr>
        <w:t> изображается в виде точки пересечения кривых спроса и предложения</w:t>
      </w:r>
      <w:r>
        <w:rPr>
          <w:rStyle w:val="Hyperlink.4"/>
          <w:sz w:val="24"/>
          <w:szCs w:val="24"/>
          <w:rtl w:val="0"/>
          <w:lang w:val="ru-RU"/>
        </w:rPr>
        <w:t xml:space="preserve">. </w:t>
      </w:r>
      <w:r>
        <w:rPr>
          <w:rStyle w:val="Hyperlink.4"/>
          <w:sz w:val="24"/>
          <w:szCs w:val="24"/>
          <w:rtl w:val="0"/>
          <w:lang w:val="ru-RU"/>
        </w:rPr>
        <w:t>По вертикальной оси откладывается цена</w:t>
      </w:r>
      <w:r>
        <w:rPr>
          <w:rStyle w:val="Hyperlink.4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sz w:val="24"/>
          <w:szCs w:val="24"/>
          <w:rtl w:val="0"/>
          <w:lang w:val="ru-RU"/>
        </w:rPr>
        <w:t>по горизонтальной — количество товара</w:t>
      </w:r>
      <w:r>
        <w:rPr>
          <w:rStyle w:val="Hyperlink.4"/>
          <w:sz w:val="24"/>
          <w:szCs w:val="24"/>
          <w:rtl w:val="0"/>
          <w:lang w:val="ru-RU"/>
        </w:rPr>
        <w:t>.</w:t>
      </w:r>
      <w:r>
        <w:rPr>
          <w:rStyle w:val="Hyperlink.4"/>
          <w:sz w:val="24"/>
          <w:szCs w:val="24"/>
          <w:rtl w:val="0"/>
          <w:lang w:val="ru-RU"/>
        </w:rPr>
        <w:t> </w:t>
      </w:r>
      <w:r>
        <w:rPr>
          <w:rStyle w:val="Hyperlink.4"/>
          <w:sz w:val="24"/>
          <w:szCs w:val="24"/>
        </w:rPr>
        <w:fldChar w:fldCharType="begin" w:fldLock="0"/>
      </w:r>
      <w:r>
        <w:rPr>
          <w:rStyle w:val="Hyperlink.4"/>
          <w:sz w:val="24"/>
          <w:szCs w:val="24"/>
        </w:rPr>
        <w:instrText xml:space="preserve"> HYPERLINK "https://resh.edu.ru/subject/lesson/5417/conspect/"</w:instrText>
      </w:r>
      <w:r>
        <w:rPr>
          <w:rStyle w:val="Hyperlink.4"/>
          <w:sz w:val="24"/>
          <w:szCs w:val="24"/>
        </w:rPr>
        <w:fldChar w:fldCharType="separate" w:fldLock="0"/>
      </w:r>
      <w:r>
        <w:rPr>
          <w:rStyle w:val="Hyperlink.4"/>
          <w:sz w:val="24"/>
          <w:szCs w:val="24"/>
          <w:rtl w:val="0"/>
          <w:lang w:val="ru-RU"/>
        </w:rPr>
        <w:t>resh.edu.ru</w:t>
      </w:r>
      <w:r>
        <w:rPr>
          <w:sz w:val="24"/>
          <w:szCs w:val="24"/>
        </w:rPr>
        <w:fldChar w:fldCharType="end" w:fldLock="0"/>
      </w:r>
      <w:r>
        <w:rPr>
          <w:rStyle w:val="Hyperlink.4"/>
          <w:sz w:val="24"/>
          <w:szCs w:val="24"/>
        </w:rPr>
        <w:fldChar w:fldCharType="begin" w:fldLock="0"/>
      </w:r>
      <w:r>
        <w:rPr>
          <w:rStyle w:val="Hyperlink.4"/>
          <w:sz w:val="24"/>
          <w:szCs w:val="24"/>
        </w:rPr>
        <w:instrText xml:space="preserve"> HYPERLINK "https://www.cleverence.ru/articles/finansy/-spros-i-predlozhenie-kak-formiruetsya-rynochnaya-tsena/"</w:instrText>
      </w:r>
      <w:r>
        <w:rPr>
          <w:rStyle w:val="Hyperlink.4"/>
          <w:sz w:val="24"/>
          <w:szCs w:val="24"/>
        </w:rPr>
        <w:fldChar w:fldCharType="separate" w:fldLock="0"/>
      </w:r>
      <w:r>
        <w:rPr>
          <w:rStyle w:val="Hyperlink.4"/>
          <w:sz w:val="24"/>
          <w:szCs w:val="24"/>
          <w:rtl w:val="0"/>
          <w:lang w:val="ru-RU"/>
        </w:rPr>
        <w:t>cleverence.ru</w:t>
      </w:r>
      <w:r>
        <w:rPr>
          <w:sz w:val="24"/>
          <w:szCs w:val="24"/>
        </w:rPr>
        <w:fldChar w:fldCharType="end" w:fldLock="0"/>
      </w:r>
      <w:r>
        <w:rPr>
          <w:rStyle w:val="Hyperlink.4"/>
          <w:sz w:val="24"/>
          <w:szCs w:val="24"/>
        </w:rPr>
        <w:fldChar w:fldCharType="begin" w:fldLock="0"/>
      </w:r>
      <w:r>
        <w:rPr>
          <w:rStyle w:val="Hyperlink.4"/>
          <w:sz w:val="24"/>
          <w:szCs w:val="24"/>
        </w:rPr>
        <w:instrText xml:space="preserve"> HYPERLINK "https://www.rbc.ru/industries/news/69f9c99e9a7947b80e14282d"</w:instrText>
      </w:r>
      <w:r>
        <w:rPr>
          <w:rStyle w:val="Hyperlink.4"/>
          <w:sz w:val="24"/>
          <w:szCs w:val="24"/>
        </w:rPr>
        <w:fldChar w:fldCharType="separate" w:fldLock="0"/>
      </w:r>
      <w:r>
        <w:rPr>
          <w:rStyle w:val="Hyperlink.4"/>
          <w:sz w:val="24"/>
          <w:szCs w:val="24"/>
          <w:rtl w:val="0"/>
          <w:lang w:val="ru-RU"/>
        </w:rPr>
        <w:t>rbc.ru</w:t>
      </w:r>
      <w:r>
        <w:rPr>
          <w:sz w:val="24"/>
          <w:szCs w:val="24"/>
        </w:rPr>
        <w:fldChar w:fldCharType="end" w:fldLock="0"/>
      </w:r>
    </w:p>
    <w:p>
      <w:pPr>
        <w:pStyle w:val="Body Text"/>
        <w:spacing w:line="360" w:lineRule="auto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Body Text"/>
        <w:spacing w:line="360" w:lineRule="auto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Особенности рыночного равновесия</w:t>
      </w:r>
      <w:r>
        <w:rPr>
          <w:rStyle w:val="Hyperlink.4"/>
          <w:sz w:val="24"/>
          <w:szCs w:val="24"/>
          <w:rtl w:val="0"/>
          <w:lang w:val="ru-RU"/>
        </w:rPr>
        <w:t>:</w:t>
      </w:r>
    </w:p>
    <w:p>
      <w:pPr>
        <w:pStyle w:val="Body Text"/>
        <w:numPr>
          <w:ilvl w:val="0"/>
          <w:numId w:val="61"/>
        </w:numPr>
        <w:bidi w:val="0"/>
        <w:spacing w:before="120" w:line="360" w:lineRule="auto"/>
        <w:ind w:right="6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Если рыночная цена ниже равновесной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возникает дефицит — величина спроса превышает величину предложения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"https://elib.psu.by/bitstream/123456789/19172/4/%25D0%259B%25D0%25B5%25D0%25BA%25D1%2586%25D0%25B8%25D1%258F%25204.pdf"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elib.psu.by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Body Text"/>
        <w:numPr>
          <w:ilvl w:val="0"/>
          <w:numId w:val="61"/>
        </w:numPr>
        <w:bidi w:val="0"/>
        <w:spacing w:after="0" w:line="360" w:lineRule="auto"/>
        <w:ind w:right="6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Если рыночная цена выше равновесной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образуется избыток товаров — объём предложения превышает объём спроса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"https://elib.psu.by/bitstream/123456789/19172/4/%25D0%259B%25D0%25B5%25D0%25BA%25D1%2586%25D0%25B8%25D1%258F%25204.pdf"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elib.psu.by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Body Text"/>
        <w:numPr>
          <w:ilvl w:val="0"/>
          <w:numId w:val="61"/>
        </w:numPr>
        <w:bidi w:val="0"/>
        <w:spacing w:line="360" w:lineRule="auto"/>
        <w:ind w:right="6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Рыночное равновесие может быть устойчивым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после нарушения рынок возвращается к прежним равновесным цене и объёму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или неустойчивым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после нарушения устанавливается новое равновесие с другими параметрами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).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"https://www.calltouch.ru/blog/glossary/zakon-sprosa-i-predlozheniya/"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calltouch.ru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"https://ru.wikipedia.org/wiki/%25D0%25AD%25D0%25BA%25D0%25BE%25D0%25BD%25D0%25BE%25D0%25BC%25D0%25B8%25D1%2587%25D0%25B5%25D1%2581%25D0%25BA%25D0%25BE%25D0%25B5_%25D1%2580%25D0%25B0%25D0%25B2%25D0%25BD%25D0%25BE%25D0%25B2%25D0%25B5%25D1%2581%25D0%25B8%25D0%25B5"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ru.wikipedia.org*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Body Text"/>
        <w:spacing w:after="0"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Механизм достижения рыночного равновесия</w:t>
      </w:r>
      <w:r>
        <w:rPr>
          <w:rStyle w:val="Hyperlink.4"/>
          <w:sz w:val="24"/>
          <w:szCs w:val="24"/>
          <w:rtl w:val="0"/>
          <w:lang w:val="ru-RU"/>
        </w:rPr>
        <w:t> связан с конкуренцией</w:t>
      </w:r>
      <w:r>
        <w:rPr>
          <w:rStyle w:val="Hyperlink.4"/>
          <w:sz w:val="24"/>
          <w:szCs w:val="24"/>
          <w:rtl w:val="0"/>
          <w:lang w:val="ru-RU"/>
        </w:rPr>
        <w:t xml:space="preserve">: </w:t>
      </w:r>
      <w:r>
        <w:rPr>
          <w:rStyle w:val="Hyperlink.4"/>
          <w:sz w:val="24"/>
          <w:szCs w:val="24"/>
          <w:rtl w:val="0"/>
          <w:lang w:val="ru-RU"/>
        </w:rPr>
        <w:t>при избытке товара конкуренция между продавцами приводит к снижению цены</w:t>
      </w:r>
      <w:r>
        <w:rPr>
          <w:rStyle w:val="Hyperlink.4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sz w:val="24"/>
          <w:szCs w:val="24"/>
          <w:rtl w:val="0"/>
          <w:lang w:val="ru-RU"/>
        </w:rPr>
        <w:t>а при дефиците — к её повышению</w:t>
      </w:r>
      <w:r>
        <w:rPr>
          <w:rStyle w:val="Hyperlink.4"/>
          <w:sz w:val="24"/>
          <w:szCs w:val="24"/>
          <w:rtl w:val="0"/>
          <w:lang w:val="ru-RU"/>
        </w:rPr>
        <w:t>.</w:t>
      </w:r>
      <w:r>
        <w:rPr>
          <w:rStyle w:val="Hyperlink.4"/>
          <w:sz w:val="24"/>
          <w:szCs w:val="24"/>
          <w:rtl w:val="0"/>
          <w:lang w:val="ru-RU"/>
        </w:rPr>
        <w:t> </w:t>
      </w:r>
      <w:r>
        <w:rPr>
          <w:rStyle w:val="Hyperlink.4"/>
          <w:sz w:val="24"/>
          <w:szCs w:val="24"/>
        </w:rPr>
        <w:fldChar w:fldCharType="begin" w:fldLock="0"/>
      </w:r>
      <w:r>
        <w:rPr>
          <w:rStyle w:val="Hyperlink.4"/>
          <w:sz w:val="24"/>
          <w:szCs w:val="24"/>
        </w:rPr>
        <w:instrText xml:space="preserve"> HYPERLINK "https://elib.psu.by/bitstream/123456789/19172/4/%25D0%259B%25D0%25B5%25D0%25BA%25D1%2586%25D0%25B8%25D1%258F%25204.pdf"</w:instrText>
      </w:r>
      <w:r>
        <w:rPr>
          <w:rStyle w:val="Hyperlink.4"/>
          <w:sz w:val="24"/>
          <w:szCs w:val="24"/>
        </w:rPr>
        <w:fldChar w:fldCharType="separate" w:fldLock="0"/>
      </w:r>
      <w:r>
        <w:rPr>
          <w:rStyle w:val="Hyperlink.4"/>
          <w:sz w:val="24"/>
          <w:szCs w:val="24"/>
          <w:rtl w:val="0"/>
          <w:lang w:val="ru-RU"/>
        </w:rPr>
        <w:t>elib.psu.by</w:t>
      </w:r>
      <w:r>
        <w:rPr>
          <w:sz w:val="24"/>
          <w:szCs w:val="24"/>
        </w:rPr>
        <w:fldChar w:fldCharType="end" w:fldLock="0"/>
      </w:r>
      <w:r>
        <w:rPr>
          <w:rStyle w:val="Hyperlink.4"/>
          <w:sz w:val="24"/>
          <w:szCs w:val="24"/>
        </w:rPr>
        <w:fldChar w:fldCharType="begin" w:fldLock="0"/>
      </w:r>
      <w:r>
        <w:rPr>
          <w:rStyle w:val="Hyperlink.4"/>
          <w:sz w:val="24"/>
          <w:szCs w:val="24"/>
        </w:rPr>
        <w:instrText xml:space="preserve"> HYPERLINK "https://www.econ.msu.ru/ext/lib/Category/x48/x20/18464/file/%25D1%2582%25D0%25B5%25D0%25BC%25D0%25B0%25202.pdf"</w:instrText>
      </w:r>
      <w:r>
        <w:rPr>
          <w:rStyle w:val="Hyperlink.4"/>
          <w:sz w:val="24"/>
          <w:szCs w:val="24"/>
        </w:rPr>
        <w:fldChar w:fldCharType="separate" w:fldLock="0"/>
      </w:r>
      <w:r>
        <w:rPr>
          <w:rStyle w:val="Hyperlink.4"/>
          <w:sz w:val="24"/>
          <w:szCs w:val="24"/>
          <w:rtl w:val="0"/>
          <w:lang w:val="ru-RU"/>
        </w:rPr>
        <w:t>econ.msu.ru</w:t>
      </w:r>
      <w:r>
        <w:rPr>
          <w:sz w:val="24"/>
          <w:szCs w:val="24"/>
        </w:rPr>
        <w:fldChar w:fldCharType="end" w:fldLock="0"/>
      </w:r>
    </w:p>
    <w:p>
      <w:pPr>
        <w:pStyle w:val="Body Text"/>
        <w:spacing w:after="0"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sz w:val="24"/>
          <w:szCs w:val="24"/>
          <w:rtl w:val="0"/>
          <w:lang w:val="ru-RU"/>
        </w:rPr>
        <w:t>На спрос и предложение влияют не только цена</w:t>
      </w:r>
      <w:r>
        <w:rPr>
          <w:rStyle w:val="Hyperlink.4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sz w:val="24"/>
          <w:szCs w:val="24"/>
          <w:rtl w:val="0"/>
          <w:lang w:val="ru-RU"/>
        </w:rPr>
        <w:t>но и множество других факторов</w:t>
      </w:r>
      <w:r>
        <w:rPr>
          <w:rStyle w:val="Hyperlink.4"/>
          <w:sz w:val="24"/>
          <w:szCs w:val="24"/>
          <w:rtl w:val="0"/>
          <w:lang w:val="ru-RU"/>
        </w:rPr>
        <w:t xml:space="preserve">: </w:t>
      </w:r>
      <w:r>
        <w:rPr>
          <w:rStyle w:val="Hyperlink.4"/>
          <w:sz w:val="24"/>
          <w:szCs w:val="24"/>
          <w:rtl w:val="0"/>
          <w:lang w:val="ru-RU"/>
        </w:rPr>
        <w:t>сезонность</w:t>
      </w:r>
      <w:r>
        <w:rPr>
          <w:rStyle w:val="Hyperlink.4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sz w:val="24"/>
          <w:szCs w:val="24"/>
          <w:rtl w:val="0"/>
          <w:lang w:val="ru-RU"/>
        </w:rPr>
        <w:t>уровень доходов</w:t>
      </w:r>
      <w:r>
        <w:rPr>
          <w:rStyle w:val="Hyperlink.4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sz w:val="24"/>
          <w:szCs w:val="24"/>
          <w:rtl w:val="0"/>
          <w:lang w:val="ru-RU"/>
        </w:rPr>
        <w:t>предпочтения</w:t>
      </w:r>
      <w:r>
        <w:rPr>
          <w:rStyle w:val="Hyperlink.4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sz w:val="24"/>
          <w:szCs w:val="24"/>
          <w:rtl w:val="0"/>
          <w:lang w:val="ru-RU"/>
        </w:rPr>
        <w:t>действия государства и др</w:t>
      </w:r>
      <w:r>
        <w:rPr>
          <w:rStyle w:val="Hyperlink.4"/>
          <w:sz w:val="24"/>
          <w:szCs w:val="24"/>
          <w:rtl w:val="0"/>
          <w:lang w:val="ru-RU"/>
        </w:rPr>
        <w:t>..</w:t>
      </w:r>
      <w:r>
        <w:rPr>
          <w:rStyle w:val="Hyperlink.4"/>
          <w:sz w:val="24"/>
          <w:szCs w:val="24"/>
          <w:rtl w:val="0"/>
          <w:lang w:val="ru-RU"/>
        </w:rPr>
        <w:t> </w:t>
      </w:r>
      <w:r>
        <w:rPr>
          <w:rStyle w:val="Hyperlink.4"/>
          <w:sz w:val="24"/>
          <w:szCs w:val="24"/>
        </w:rPr>
        <w:fldChar w:fldCharType="begin" w:fldLock="0"/>
      </w:r>
      <w:r>
        <w:rPr>
          <w:rStyle w:val="Hyperlink.4"/>
          <w:sz w:val="24"/>
          <w:szCs w:val="24"/>
        </w:rPr>
        <w:instrText xml:space="preserve"> HYPERLINK "https://www.cleverence.ru/articles/finansy/-spros-i-predlozhenie-kak-formiruetsya-rynochnaya-tsena/"</w:instrText>
      </w:r>
      <w:r>
        <w:rPr>
          <w:rStyle w:val="Hyperlink.4"/>
          <w:sz w:val="24"/>
          <w:szCs w:val="24"/>
        </w:rPr>
        <w:fldChar w:fldCharType="separate" w:fldLock="0"/>
      </w:r>
      <w:r>
        <w:rPr>
          <w:rStyle w:val="Hyperlink.4"/>
          <w:sz w:val="24"/>
          <w:szCs w:val="24"/>
          <w:rtl w:val="0"/>
          <w:lang w:val="ru-RU"/>
        </w:rPr>
        <w:t>cleverence.ru</w:t>
      </w:r>
      <w:r>
        <w:rPr>
          <w:sz w:val="24"/>
          <w:szCs w:val="24"/>
        </w:rPr>
        <w:fldChar w:fldCharType="end" w:fldLock="0"/>
      </w:r>
    </w:p>
    <w:p>
      <w:pPr>
        <w:pStyle w:val="Body Text"/>
        <w:spacing w:line="360" w:lineRule="auto"/>
        <w:ind w:right="60"/>
        <w:jc w:val="both"/>
        <w:rPr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Body Text"/>
        <w:spacing w:after="0" w:line="360" w:lineRule="auto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Хозяйствующий субъект</w:t>
      </w:r>
      <w:r>
        <w:rPr>
          <w:rStyle w:val="Нет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 </w:t>
      </w:r>
      <w:r>
        <w:rPr>
          <w:rStyle w:val="Нет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(</w:t>
      </w:r>
      <w:r>
        <w:rPr>
          <w:rStyle w:val="Нет"/>
          <w:i w:val="1"/>
          <w:iCs w:val="1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субъект хозяйствования</w:t>
      </w:r>
      <w:r>
        <w:rPr>
          <w:rStyle w:val="Hyperlink.6"/>
          <w:outline w:val="0"/>
          <w:color w:val="202122"/>
          <w:sz w:val="24"/>
          <w:szCs w:val="24"/>
          <w:u w:color="202122"/>
          <w:lang w:val="ru-RU"/>
          <w14:textFill>
            <w14:solidFill>
              <w14:srgbClr w14:val="202122"/>
            </w14:solidFill>
          </w14:textFill>
        </w:rPr>
        <w:fldChar w:fldCharType="begin" w:fldLock="0"/>
      </w:r>
      <w:r>
        <w:rPr>
          <w:rStyle w:val="Hyperlink.6"/>
          <w:outline w:val="0"/>
          <w:color w:val="202122"/>
          <w:sz w:val="24"/>
          <w:szCs w:val="24"/>
          <w:u w:color="202122"/>
          <w:lang w:val="ru-RU"/>
          <w14:textFill>
            <w14:solidFill>
              <w14:srgbClr w14:val="202122"/>
            </w14:solidFill>
          </w14:textFill>
        </w:rPr>
        <w:instrText xml:space="preserve"> HYPERLINK "https://xn--h1ajim.xn--p1ai/%25D0%25A5%25D0%25BE%25D0%25B7%25D1%258F%25D0%25B9%25D1%2581%25D1%2582%25D0%25B2%25D1%2583%25D1%258E%25D1%2589%25D0%25B8%25D0%25B9_%25D1%2581%25D1%2583%25D0%25B1%25D1%258A%25D0%25B5%25D0%25BA%25D1%2582#cite_note-1"</w:instrText>
      </w:r>
      <w:r>
        <w:rPr>
          <w:rStyle w:val="Hyperlink.6"/>
          <w:outline w:val="0"/>
          <w:color w:val="202122"/>
          <w:sz w:val="24"/>
          <w:szCs w:val="24"/>
          <w:u w:color="202122"/>
          <w:lang w:val="ru-RU"/>
          <w14:textFill>
            <w14:solidFill>
              <w14:srgbClr w14:val="202122"/>
            </w14:solidFill>
          </w14:textFill>
        </w:rPr>
        <w:fldChar w:fldCharType="separate" w:fldLock="0"/>
      </w:r>
      <w:bookmarkStart w:name="cite_ref1" w:id="2"/>
      <w:bookmarkEnd w:id="2"/>
      <w:r>
        <w:rPr>
          <w:rStyle w:val="Hyperlink.6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[</w:t>
      </w:r>
      <w:r>
        <w:rPr>
          <w:rStyle w:val="Hyperlink.6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1]</w:t>
      </w:r>
      <w:r>
        <w:rPr>
          <w:sz w:val="24"/>
          <w:szCs w:val="24"/>
        </w:rPr>
        <w:fldChar w:fldCharType="end" w:fldLock="0"/>
      </w:r>
      <w:r>
        <w:rPr>
          <w:rStyle w:val="Hyperlink.6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;</w:t>
      </w:r>
      <w:r>
        <w:rPr>
          <w:rStyle w:val="Hyperlink.6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 </w:t>
      </w:r>
      <w:r>
        <w:rPr>
          <w:rStyle w:val="Hyperlink.6"/>
          <w:outline w:val="0"/>
          <w:color w:val="202122"/>
          <w:sz w:val="24"/>
          <w:szCs w:val="24"/>
          <w:u w:color="202122"/>
          <w:lang w:val="ru-RU"/>
          <w14:textFill>
            <w14:solidFill>
              <w14:srgbClr w14:val="202122"/>
            </w14:solidFill>
          </w14:textFill>
        </w:rPr>
        <w:fldChar w:fldCharType="begin" w:fldLock="0"/>
      </w:r>
      <w:r>
        <w:rPr>
          <w:rStyle w:val="Hyperlink.6"/>
          <w:outline w:val="0"/>
          <w:color w:val="202122"/>
          <w:sz w:val="24"/>
          <w:szCs w:val="24"/>
          <w:u w:color="202122"/>
          <w:lang w:val="ru-RU"/>
          <w14:textFill>
            <w14:solidFill>
              <w14:srgbClr w14:val="202122"/>
            </w14:solidFill>
          </w14:textFill>
        </w:rPr>
        <w:instrText xml:space="preserve"> HYPERLINK "https://xn--h1ajim.xn--p1ai/%25D0%2590%25D0%25BD%25D0%25B3%25D0%25BB%25D0%25B8%25D0%25B9%25D1%2581%25D0%25BA%25D0%25B8%25D0%25B9_%25D1%258F%25D0%25B7%25D1%258B%25D0%25BA"</w:instrText>
      </w:r>
      <w:r>
        <w:rPr>
          <w:rStyle w:val="Hyperlink.6"/>
          <w:outline w:val="0"/>
          <w:color w:val="202122"/>
          <w:sz w:val="24"/>
          <w:szCs w:val="24"/>
          <w:u w:color="202122"/>
          <w:lang w:val="ru-RU"/>
          <w14:textFill>
            <w14:solidFill>
              <w14:srgbClr w14:val="202122"/>
            </w14:solidFill>
          </w14:textFill>
        </w:rPr>
        <w:fldChar w:fldCharType="separate" w:fldLock="0"/>
      </w:r>
      <w:r>
        <w:rPr>
          <w:rStyle w:val="Hyperlink.6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англ</w:t>
      </w:r>
      <w:r>
        <w:rPr>
          <w:rStyle w:val="Hyperlink.6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.</w:t>
      </w:r>
      <w:r>
        <w:rPr>
          <w:sz w:val="24"/>
          <w:szCs w:val="24"/>
        </w:rPr>
        <w:fldChar w:fldCharType="end" w:fldLock="0"/>
      </w:r>
      <w:r>
        <w:rPr>
          <w:rStyle w:val="Hyperlink.6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 </w:t>
      </w:r>
      <w:r>
        <w:rPr>
          <w:rStyle w:val="Нет"/>
          <w:i w:val="1"/>
          <w:iCs w:val="1"/>
          <w:outline w:val="0"/>
          <w:color w:val="202122"/>
          <w:sz w:val="24"/>
          <w:szCs w:val="24"/>
          <w:u w:color="202122"/>
          <w:rtl w:val="0"/>
          <w:lang w:val="en-US"/>
          <w14:textFill>
            <w14:solidFill>
              <w14:srgbClr w14:val="202122"/>
            </w14:solidFill>
          </w14:textFill>
        </w:rPr>
        <w:t>economic</w:t>
      </w:r>
      <w:r>
        <w:rPr>
          <w:rStyle w:val="Нет"/>
          <w:i w:val="1"/>
          <w:iCs w:val="1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 xml:space="preserve"> </w:t>
      </w:r>
      <w:r>
        <w:rPr>
          <w:rStyle w:val="Нет"/>
          <w:i w:val="1"/>
          <w:iCs w:val="1"/>
          <w:outline w:val="0"/>
          <w:color w:val="202122"/>
          <w:sz w:val="24"/>
          <w:szCs w:val="24"/>
          <w:u w:color="202122"/>
          <w:rtl w:val="0"/>
          <w:lang w:val="en-US"/>
          <w14:textFill>
            <w14:solidFill>
              <w14:srgbClr w14:val="202122"/>
            </w14:solidFill>
          </w14:textFill>
        </w:rPr>
        <w:t>entity</w:t>
      </w:r>
      <w:r>
        <w:rPr>
          <w:rStyle w:val="Hyperlink.6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 xml:space="preserve">) </w:t>
      </w:r>
      <w:r>
        <w:rPr>
          <w:rStyle w:val="Hyperlink.6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— </w:t>
      </w:r>
      <w:r>
        <w:rPr>
          <w:rStyle w:val="Hyperlink.6"/>
          <w:outline w:val="0"/>
          <w:color w:val="202122"/>
          <w:sz w:val="24"/>
          <w:szCs w:val="24"/>
          <w:u w:color="202122"/>
          <w:lang w:val="ru-RU"/>
          <w14:textFill>
            <w14:solidFill>
              <w14:srgbClr w14:val="202122"/>
            </w14:solidFill>
          </w14:textFill>
        </w:rPr>
        <w:fldChar w:fldCharType="begin" w:fldLock="0"/>
      </w:r>
      <w:r>
        <w:rPr>
          <w:rStyle w:val="Hyperlink.6"/>
          <w:outline w:val="0"/>
          <w:color w:val="202122"/>
          <w:sz w:val="24"/>
          <w:szCs w:val="24"/>
          <w:u w:color="202122"/>
          <w:lang w:val="ru-RU"/>
          <w14:textFill>
            <w14:solidFill>
              <w14:srgbClr w14:val="202122"/>
            </w14:solidFill>
          </w14:textFill>
        </w:rPr>
        <w:instrText xml:space="preserve"> HYPERLINK "https://xn--h1ajim.xn--p1ai/%25D0%25AE%25D1%2580%25D0%25B8%25D0%25B4%25D0%25B8%25D1%2587%25D0%25B5%25D1%2581%25D0%25BA%25D0%25BE%25D0%25B5_%25D0%25BB%25D0%25B8%25D1%2586%25D0%25BE"</w:instrText>
      </w:r>
      <w:r>
        <w:rPr>
          <w:rStyle w:val="Hyperlink.6"/>
          <w:outline w:val="0"/>
          <w:color w:val="202122"/>
          <w:sz w:val="24"/>
          <w:szCs w:val="24"/>
          <w:u w:color="202122"/>
          <w:lang w:val="ru-RU"/>
          <w14:textFill>
            <w14:solidFill>
              <w14:srgbClr w14:val="202122"/>
            </w14:solidFill>
          </w14:textFill>
        </w:rPr>
        <w:fldChar w:fldCharType="separate" w:fldLock="0"/>
      </w:r>
      <w:r>
        <w:rPr>
          <w:rStyle w:val="Hyperlink.6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юридическое</w:t>
      </w:r>
      <w:r>
        <w:rPr>
          <w:sz w:val="24"/>
          <w:szCs w:val="24"/>
        </w:rPr>
        <w:fldChar w:fldCharType="end" w:fldLock="0"/>
      </w:r>
      <w:r>
        <w:rPr>
          <w:rStyle w:val="Hyperlink.6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 или </w:t>
      </w:r>
      <w:r>
        <w:rPr>
          <w:rStyle w:val="Hyperlink.6"/>
          <w:outline w:val="0"/>
          <w:color w:val="202122"/>
          <w:sz w:val="24"/>
          <w:szCs w:val="24"/>
          <w:u w:color="202122"/>
          <w:lang w:val="ru-RU"/>
          <w14:textFill>
            <w14:solidFill>
              <w14:srgbClr w14:val="202122"/>
            </w14:solidFill>
          </w14:textFill>
        </w:rPr>
        <w:fldChar w:fldCharType="begin" w:fldLock="0"/>
      </w:r>
      <w:r>
        <w:rPr>
          <w:rStyle w:val="Hyperlink.6"/>
          <w:outline w:val="0"/>
          <w:color w:val="202122"/>
          <w:sz w:val="24"/>
          <w:szCs w:val="24"/>
          <w:u w:color="202122"/>
          <w:lang w:val="ru-RU"/>
          <w14:textFill>
            <w14:solidFill>
              <w14:srgbClr w14:val="202122"/>
            </w14:solidFill>
          </w14:textFill>
        </w:rPr>
        <w:instrText xml:space="preserve"> HYPERLINK "https://xn--h1ajim.xn--p1ai/%25D0%25A4%25D0%25B8%25D0%25B7%25D0%25B8%25D1%2587%25D0%25B5%25D1%2581%25D0%25BA%25D0%25BE%25D0%25B5_%25D0%25BB%25D0%25B8%25D1%2586%25D0%25BE"</w:instrText>
      </w:r>
      <w:r>
        <w:rPr>
          <w:rStyle w:val="Hyperlink.6"/>
          <w:outline w:val="0"/>
          <w:color w:val="202122"/>
          <w:sz w:val="24"/>
          <w:szCs w:val="24"/>
          <w:u w:color="202122"/>
          <w:lang w:val="ru-RU"/>
          <w14:textFill>
            <w14:solidFill>
              <w14:srgbClr w14:val="202122"/>
            </w14:solidFill>
          </w14:textFill>
        </w:rPr>
        <w:fldChar w:fldCharType="separate" w:fldLock="0"/>
      </w:r>
      <w:r>
        <w:rPr>
          <w:rStyle w:val="Hyperlink.6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физическое лицо</w:t>
      </w:r>
      <w:r>
        <w:rPr>
          <w:sz w:val="24"/>
          <w:szCs w:val="24"/>
        </w:rPr>
        <w:fldChar w:fldCharType="end" w:fldLock="0"/>
      </w:r>
      <w:r>
        <w:rPr>
          <w:rStyle w:val="Hyperlink.6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 xml:space="preserve">, </w:t>
      </w:r>
      <w:r>
        <w:rPr>
          <w:rStyle w:val="Hyperlink.6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ведущее хозяйство от своего имени</w:t>
      </w:r>
      <w:r>
        <w:rPr>
          <w:rStyle w:val="Hyperlink.6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 xml:space="preserve">, </w:t>
      </w:r>
      <w:r>
        <w:rPr>
          <w:rStyle w:val="Hyperlink.6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экономические</w:t>
      </w:r>
      <w:r>
        <w:rPr>
          <w:rStyle w:val="Hyperlink.6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,</w:t>
      </w:r>
      <w:r>
        <w:rPr>
          <w:rStyle w:val="Hyperlink.6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 </w:t>
      </w:r>
      <w:r>
        <w:rPr>
          <w:rStyle w:val="Hyperlink.6"/>
          <w:outline w:val="0"/>
          <w:color w:val="202122"/>
          <w:sz w:val="24"/>
          <w:szCs w:val="24"/>
          <w:u w:color="202122"/>
          <w:lang w:val="ru-RU"/>
          <w14:textFill>
            <w14:solidFill>
              <w14:srgbClr w14:val="202122"/>
            </w14:solidFill>
          </w14:textFill>
        </w:rPr>
        <w:fldChar w:fldCharType="begin" w:fldLock="0"/>
      </w:r>
      <w:r>
        <w:rPr>
          <w:rStyle w:val="Hyperlink.6"/>
          <w:outline w:val="0"/>
          <w:color w:val="202122"/>
          <w:sz w:val="24"/>
          <w:szCs w:val="24"/>
          <w:u w:color="202122"/>
          <w:lang w:val="ru-RU"/>
          <w14:textFill>
            <w14:solidFill>
              <w14:srgbClr w14:val="202122"/>
            </w14:solidFill>
          </w14:textFill>
        </w:rPr>
        <w:instrText xml:space="preserve"> HYPERLINK "https://xn--h1ajim.xn--p1ai/%25D0%25A5%25D0%25BE%25D0%25B7%25D1%258F%25D0%25B9%25D1%2581%25D1%2582%25D0%25B2%25D0%25B5%25D0%25BD%25D0%25BD%25D1%258B%25D0%25B5_%25D0%25BE%25D0%25BF%25D0%25B5%25D1%2580%25D0%25B0%25D1%2586%25D0%25B8%25D0%25B8"</w:instrText>
      </w:r>
      <w:r>
        <w:rPr>
          <w:rStyle w:val="Hyperlink.6"/>
          <w:outline w:val="0"/>
          <w:color w:val="202122"/>
          <w:sz w:val="24"/>
          <w:szCs w:val="24"/>
          <w:u w:color="202122"/>
          <w:lang w:val="ru-RU"/>
          <w14:textFill>
            <w14:solidFill>
              <w14:srgbClr w14:val="202122"/>
            </w14:solidFill>
          </w14:textFill>
        </w:rPr>
        <w:fldChar w:fldCharType="separate" w:fldLock="0"/>
      </w:r>
      <w:r>
        <w:rPr>
          <w:rStyle w:val="Hyperlink.6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хозяйственные операции</w:t>
      </w:r>
      <w:r>
        <w:rPr>
          <w:sz w:val="24"/>
          <w:szCs w:val="24"/>
        </w:rPr>
        <w:fldChar w:fldCharType="end" w:fldLock="0"/>
      </w:r>
      <w:r>
        <w:rPr>
          <w:rStyle w:val="Hyperlink.6"/>
          <w:outline w:val="0"/>
          <w:color w:val="202122"/>
          <w:sz w:val="24"/>
          <w:szCs w:val="24"/>
          <w:u w:color="202122"/>
          <w:lang w:val="ru-RU"/>
          <w14:textFill>
            <w14:solidFill>
              <w14:srgbClr w14:val="202122"/>
            </w14:solidFill>
          </w14:textFill>
        </w:rPr>
        <w:fldChar w:fldCharType="begin" w:fldLock="0"/>
      </w:r>
      <w:r>
        <w:rPr>
          <w:rStyle w:val="Hyperlink.6"/>
          <w:outline w:val="0"/>
          <w:color w:val="202122"/>
          <w:sz w:val="24"/>
          <w:szCs w:val="24"/>
          <w:u w:color="202122"/>
          <w:lang w:val="ru-RU"/>
          <w14:textFill>
            <w14:solidFill>
              <w14:srgbClr w14:val="202122"/>
            </w14:solidFill>
          </w14:textFill>
        </w:rPr>
        <w:instrText xml:space="preserve"> HYPERLINK "https://xn--h1ajim.xn--p1ai/%25D0%25A5%25D0%25BE%25D0%25B7%25D1%258F%25D0%25B9%25D1%2581%25D1%2582%25D0%25B2%25D1%2583%25D1%258E%25D1%2589%25D0%25B8%25D0%25B9_%25D1%2581%25D1%2583%25D0%25B1%25D1%258A%25D0%25B5%25D0%25BA%25D1%2582#cite_note-2"</w:instrText>
      </w:r>
      <w:r>
        <w:rPr>
          <w:rStyle w:val="Hyperlink.6"/>
          <w:outline w:val="0"/>
          <w:color w:val="202122"/>
          <w:sz w:val="24"/>
          <w:szCs w:val="24"/>
          <w:u w:color="202122"/>
          <w:lang w:val="ru-RU"/>
          <w14:textFill>
            <w14:solidFill>
              <w14:srgbClr w14:val="202122"/>
            </w14:solidFill>
          </w14:textFill>
        </w:rPr>
        <w:fldChar w:fldCharType="separate" w:fldLock="0"/>
      </w:r>
      <w:bookmarkStart w:name="cite_ref2" w:id="3"/>
      <w:bookmarkEnd w:id="3"/>
      <w:r>
        <w:rPr>
          <w:rStyle w:val="Hyperlink.6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[</w:t>
      </w:r>
      <w:r>
        <w:rPr>
          <w:rStyle w:val="Hyperlink.6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2]</w:t>
      </w:r>
      <w:r>
        <w:rPr>
          <w:sz w:val="24"/>
          <w:szCs w:val="24"/>
        </w:rPr>
        <w:fldChar w:fldCharType="end" w:fldLock="0"/>
      </w:r>
      <w:r>
        <w:rPr>
          <w:rStyle w:val="Hyperlink.6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.</w:t>
      </w:r>
    </w:p>
    <w:p>
      <w:pPr>
        <w:pStyle w:val="heading 2"/>
        <w:pBdr>
          <w:top w:val="nil"/>
          <w:left w:val="nil"/>
          <w:bottom w:val="single" w:color="000000" w:sz="2" w:space="0" w:shadow="0" w:frame="0"/>
          <w:right w:val="nil"/>
        </w:pBdr>
        <w:spacing w:line="36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bookmarkStart w:name="Определение" w:id="4"/>
      <w:bookmarkEnd w:id="4"/>
      <w:r>
        <w:rPr>
          <w:rFonts w:ascii="Times New Roman" w:hAnsi="Times New Roman" w:hint="default"/>
          <w:sz w:val="24"/>
          <w:szCs w:val="24"/>
          <w:rtl w:val="0"/>
          <w:lang w:val="ru-RU"/>
        </w:rPr>
        <w:t>О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пределение</w:t>
      </w:r>
    </w:p>
    <w:p>
      <w:pPr>
        <w:pStyle w:val="Body Text"/>
        <w:spacing w:line="360" w:lineRule="auto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Согласно </w:t>
      </w:r>
      <w:r>
        <w:rPr>
          <w:rStyle w:val="Hyperlink.7"/>
          <w:sz w:val="24"/>
          <w:szCs w:val="24"/>
        </w:rPr>
        <w:fldChar w:fldCharType="begin" w:fldLock="0"/>
      </w:r>
      <w:r>
        <w:rPr>
          <w:rStyle w:val="Hyperlink.7"/>
          <w:sz w:val="24"/>
          <w:szCs w:val="24"/>
        </w:rPr>
        <w:instrText xml:space="preserve"> HYPERLINK "https://xn--h1ajim.xn--p1ai/%25D0%2591%25D0%25A0%25D0%25AD"</w:instrText>
      </w:r>
      <w:r>
        <w:rPr>
          <w:rStyle w:val="Hyperlink.7"/>
          <w:sz w:val="24"/>
          <w:szCs w:val="24"/>
        </w:rPr>
        <w:fldChar w:fldCharType="separate" w:fldLock="0"/>
      </w:r>
      <w:r>
        <w:rPr>
          <w:rStyle w:val="Hyperlink.7"/>
          <w:sz w:val="24"/>
          <w:szCs w:val="24"/>
          <w:rtl w:val="0"/>
          <w:lang w:val="ru-RU"/>
        </w:rPr>
        <w:t>БРЭ</w:t>
      </w:r>
      <w:r>
        <w:rPr>
          <w:sz w:val="24"/>
          <w:szCs w:val="24"/>
        </w:rPr>
        <w:fldChar w:fldCharType="end" w:fldLock="0"/>
      </w:r>
      <w:r>
        <w:rPr>
          <w:rStyle w:val="Hyperlink.7"/>
          <w:sz w:val="24"/>
          <w:szCs w:val="24"/>
          <w:rtl w:val="0"/>
          <w:lang w:val="ru-RU"/>
        </w:rPr>
        <w:t>,</w:t>
      </w:r>
      <w:r>
        <w:rPr>
          <w:rStyle w:val="Hyperlink.7"/>
          <w:sz w:val="24"/>
          <w:szCs w:val="24"/>
          <w:rtl w:val="0"/>
          <w:lang w:val="ru-RU"/>
        </w:rPr>
        <w:t> </w:t>
      </w:r>
      <w:r>
        <w:rPr>
          <w:rStyle w:val="Нет"/>
          <w:i w:val="1"/>
          <w:iCs w:val="1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хозяйствующий субъект</w:t>
      </w:r>
      <w:r>
        <w:rPr>
          <w:rStyle w:val="Hyperlink.7"/>
          <w:sz w:val="24"/>
          <w:szCs w:val="24"/>
          <w:rtl w:val="0"/>
          <w:lang w:val="ru-RU"/>
        </w:rPr>
        <w:t> ― это российские и иностранные юридические лица</w:t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включая некоммерческие организации</w:t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индивидуальных предпринимателей</w:t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физических лиц</w:t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осуществляющих </w:t>
      </w:r>
      <w:r>
        <w:rPr>
          <w:rStyle w:val="Hyperlink.7"/>
          <w:sz w:val="24"/>
          <w:szCs w:val="24"/>
        </w:rPr>
        <w:fldChar w:fldCharType="begin" w:fldLock="0"/>
      </w:r>
      <w:r>
        <w:rPr>
          <w:rStyle w:val="Hyperlink.7"/>
          <w:sz w:val="24"/>
          <w:szCs w:val="24"/>
        </w:rPr>
        <w:instrText xml:space="preserve"> HYPERLINK "https://xn--h1ajim.xn--p1ai/%25D0%259F%25D1%2580%25D0%25BE%25D1%2584%25D0%25B5%25D1%2581%25D1%2581%25D0%25B8%25D0%25BE%25D0%25BD%25D0%25B0%25D0%25BB%25D1%258C%25D0%25BD%25D0%25B0%25D1%258F_%25D0%25B4%25D0%25B5%25D1%258F%25D1%2582%25D0%25B5%25D0%25BB%25D1%258C%25D0%25BD%25D0%25BE%25D1%2581%25D1%2582%25D1%258C"</w:instrText>
      </w:r>
      <w:r>
        <w:rPr>
          <w:rStyle w:val="Hyperlink.7"/>
          <w:sz w:val="24"/>
          <w:szCs w:val="24"/>
        </w:rPr>
        <w:fldChar w:fldCharType="separate" w:fldLock="0"/>
      </w:r>
      <w:r>
        <w:rPr>
          <w:rStyle w:val="Hyperlink.7"/>
          <w:sz w:val="24"/>
          <w:szCs w:val="24"/>
          <w:rtl w:val="0"/>
          <w:lang w:val="ru-RU"/>
        </w:rPr>
        <w:t>профессиональную деятельность</w:t>
      </w:r>
      <w:r>
        <w:rPr>
          <w:sz w:val="24"/>
          <w:szCs w:val="24"/>
        </w:rPr>
        <w:fldChar w:fldCharType="end" w:fldLock="0"/>
      </w:r>
      <w:r>
        <w:rPr>
          <w:rStyle w:val="Hyperlink.7"/>
          <w:sz w:val="24"/>
          <w:szCs w:val="24"/>
        </w:rPr>
        <w:fldChar w:fldCharType="begin" w:fldLock="0"/>
      </w:r>
      <w:r>
        <w:rPr>
          <w:rStyle w:val="Hyperlink.7"/>
          <w:sz w:val="24"/>
          <w:szCs w:val="24"/>
        </w:rPr>
        <w:instrText xml:space="preserve"> HYPERLINK "https://xn--h1ajim.xn--p1ai/%25D0%25A5%25D0%25BE%25D0%25B7%25D1%258F%25D0%25B9%25D1%2581%25D1%2582%25D0%25B2%25D1%2583%25D1%258E%25D1%2589%25D0%25B8%25D0%25B9_%25D1%2581%25D1%2583%25D0%25B1%25D1%258A%25D0%25B5%25D0%25BA%25D1%2582#cite_note-3"</w:instrText>
      </w:r>
      <w:r>
        <w:rPr>
          <w:rStyle w:val="Hyperlink.7"/>
          <w:sz w:val="24"/>
          <w:szCs w:val="24"/>
        </w:rPr>
        <w:fldChar w:fldCharType="separate" w:fldLock="0"/>
      </w:r>
      <w:bookmarkStart w:name="cite_ref3" w:id="5"/>
      <w:bookmarkEnd w:id="5"/>
      <w:r>
        <w:rPr>
          <w:rStyle w:val="Hyperlink.7"/>
          <w:sz w:val="24"/>
          <w:szCs w:val="24"/>
          <w:rtl w:val="0"/>
          <w:lang w:val="ru-RU"/>
        </w:rPr>
        <w:t>[</w:t>
      </w:r>
      <w:r>
        <w:rPr>
          <w:rStyle w:val="Hyperlink.7"/>
          <w:sz w:val="24"/>
          <w:szCs w:val="24"/>
          <w:rtl w:val="0"/>
          <w:lang w:val="ru-RU"/>
        </w:rPr>
        <w:t>3]</w:t>
      </w:r>
      <w:r>
        <w:rPr>
          <w:sz w:val="24"/>
          <w:szCs w:val="24"/>
        </w:rPr>
        <w:fldChar w:fldCharType="end" w:fldLock="0"/>
      </w:r>
      <w:r>
        <w:rPr>
          <w:rStyle w:val="Hyperlink.7"/>
          <w:sz w:val="24"/>
          <w:szCs w:val="24"/>
          <w:rtl w:val="0"/>
          <w:lang w:val="ru-RU"/>
        </w:rPr>
        <w:t>.</w:t>
      </w:r>
    </w:p>
    <w:p>
      <w:pPr>
        <w:pStyle w:val="Body Text"/>
        <w:spacing w:line="360" w:lineRule="auto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7"/>
          <w:sz w:val="24"/>
          <w:szCs w:val="24"/>
          <w:rtl w:val="0"/>
          <w:lang w:val="ru-RU"/>
        </w:rPr>
        <w:t>Ряд экономистов определяют </w:t>
      </w:r>
      <w:r>
        <w:rPr>
          <w:rStyle w:val="Нет"/>
          <w:i w:val="1"/>
          <w:iCs w:val="1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хозяйствующий субъект</w:t>
      </w:r>
      <w:r>
        <w:rPr>
          <w:rStyle w:val="Hyperlink.7"/>
          <w:sz w:val="24"/>
          <w:szCs w:val="24"/>
          <w:rtl w:val="0"/>
          <w:lang w:val="ru-RU"/>
        </w:rPr>
        <w:t> как юридическое или физическое лицо</w:t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занимающееся </w:t>
      </w:r>
      <w:r>
        <w:rPr>
          <w:rStyle w:val="Hyperlink.7"/>
          <w:sz w:val="24"/>
          <w:szCs w:val="24"/>
        </w:rPr>
        <w:fldChar w:fldCharType="begin" w:fldLock="0"/>
      </w:r>
      <w:r>
        <w:rPr>
          <w:rStyle w:val="Hyperlink.7"/>
          <w:sz w:val="24"/>
          <w:szCs w:val="24"/>
        </w:rPr>
        <w:instrText xml:space="preserve"> HYPERLINK "https://xn--h1ajim.xn--p1ai/%25D0%25A5%25D0%25BE%25D0%25B7%25D1%258F%25D0%25B9%25D1%2581%25D1%2582%25D0%25B2%25D0%25B5%25D0%25BD%25D0%25BD%25D0%25B0%25D1%258F_%25D0%25B4%25D0%25B5%25D1%258F%25D1%2582%25D0%25B5%25D0%25BB%25D1%258C%25D0%25BD%25D0%25BE%25D1%2581%25D1%2582%25D1%258C"</w:instrText>
      </w:r>
      <w:r>
        <w:rPr>
          <w:rStyle w:val="Hyperlink.7"/>
          <w:sz w:val="24"/>
          <w:szCs w:val="24"/>
        </w:rPr>
        <w:fldChar w:fldCharType="separate" w:fldLock="0"/>
      </w:r>
      <w:r>
        <w:rPr>
          <w:rStyle w:val="Hyperlink.7"/>
          <w:sz w:val="24"/>
          <w:szCs w:val="24"/>
          <w:rtl w:val="0"/>
          <w:lang w:val="ru-RU"/>
        </w:rPr>
        <w:t>хозяйственной деятельностью</w:t>
      </w:r>
      <w:r>
        <w:rPr>
          <w:sz w:val="24"/>
          <w:szCs w:val="24"/>
        </w:rPr>
        <w:fldChar w:fldCharType="end" w:fldLock="0"/>
      </w:r>
      <w:r>
        <w:rPr>
          <w:rStyle w:val="Hyperlink.7"/>
          <w:sz w:val="24"/>
          <w:szCs w:val="24"/>
          <w:rtl w:val="0"/>
          <w:lang w:val="ru-RU"/>
        </w:rPr>
        <w:t xml:space="preserve">. </w:t>
      </w:r>
      <w:r>
        <w:rPr>
          <w:rStyle w:val="Hyperlink.7"/>
          <w:sz w:val="24"/>
          <w:szCs w:val="24"/>
          <w:rtl w:val="0"/>
          <w:lang w:val="ru-RU"/>
        </w:rPr>
        <w:t>Это частные</w:t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государственные и иные </w:t>
      </w:r>
      <w:r>
        <w:rPr>
          <w:rStyle w:val="Hyperlink.7"/>
          <w:sz w:val="24"/>
          <w:szCs w:val="24"/>
        </w:rPr>
        <w:fldChar w:fldCharType="begin" w:fldLock="0"/>
      </w:r>
      <w:r>
        <w:rPr>
          <w:rStyle w:val="Hyperlink.7"/>
          <w:sz w:val="24"/>
          <w:szCs w:val="24"/>
        </w:rPr>
        <w:instrText xml:space="preserve"> HYPERLINK "https://xn--h1ajim.xn--p1ai/%25D0%259F%25D1%2580%25D0%25B5%25D0%25B4%25D0%25BF%25D1%2580%25D0%25B8%25D1%258F%25D1%2582%25D0%25B8%25D0%25B5"</w:instrText>
      </w:r>
      <w:r>
        <w:rPr>
          <w:rStyle w:val="Hyperlink.7"/>
          <w:sz w:val="24"/>
          <w:szCs w:val="24"/>
        </w:rPr>
        <w:fldChar w:fldCharType="separate" w:fldLock="0"/>
      </w:r>
      <w:r>
        <w:rPr>
          <w:rStyle w:val="Hyperlink.7"/>
          <w:sz w:val="24"/>
          <w:szCs w:val="24"/>
          <w:rtl w:val="0"/>
          <w:lang w:val="ru-RU"/>
        </w:rPr>
        <w:t>предприятия</w:t>
      </w:r>
      <w:r>
        <w:rPr>
          <w:sz w:val="24"/>
          <w:szCs w:val="24"/>
        </w:rPr>
        <w:fldChar w:fldCharType="end" w:fldLock="0"/>
      </w:r>
      <w:r>
        <w:rPr>
          <w:rStyle w:val="Hyperlink.7"/>
          <w:sz w:val="24"/>
          <w:szCs w:val="24"/>
          <w:rtl w:val="0"/>
          <w:lang w:val="ru-RU"/>
        </w:rPr>
        <w:t> и граждане</w:t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занимающиеся самостоятельной </w:t>
      </w:r>
      <w:r>
        <w:rPr>
          <w:rStyle w:val="Hyperlink.7"/>
          <w:sz w:val="24"/>
          <w:szCs w:val="24"/>
        </w:rPr>
        <w:fldChar w:fldCharType="begin" w:fldLock="0"/>
      </w:r>
      <w:r>
        <w:rPr>
          <w:rStyle w:val="Hyperlink.7"/>
          <w:sz w:val="24"/>
          <w:szCs w:val="24"/>
        </w:rPr>
        <w:instrText xml:space="preserve"> HYPERLINK "https://xn--h1ajim.xn--p1ai/%25D0%259F%25D1%2580%25D0%25B5%25D0%25B4%25D0%25BF%25D1%2580%25D0%25B8%25D0%25BD%25D0%25B8%25D0%25BC%25D0%25B0%25D1%2582%25D0%25B5%25D0%25BB%25D1%258C%25D1%2581%25D0%25BA%25D0%25B0%25D1%258F_%25D0%25B4%25D0%25B5%25D1%258F%25D1%2582%25D0%25B5%25D0%25BB%25D1%258C%25D0%25BD%25D0%25BE%25D1%2581%25D1%2582%25D1%258C"</w:instrText>
      </w:r>
      <w:r>
        <w:rPr>
          <w:rStyle w:val="Hyperlink.7"/>
          <w:sz w:val="24"/>
          <w:szCs w:val="24"/>
        </w:rPr>
        <w:fldChar w:fldCharType="separate" w:fldLock="0"/>
      </w:r>
      <w:r>
        <w:rPr>
          <w:rStyle w:val="Hyperlink.7"/>
          <w:sz w:val="24"/>
          <w:szCs w:val="24"/>
          <w:rtl w:val="0"/>
          <w:lang w:val="ru-RU"/>
        </w:rPr>
        <w:t>предпринимательской деятельностью</w:t>
      </w:r>
      <w:r>
        <w:rPr>
          <w:sz w:val="24"/>
          <w:szCs w:val="24"/>
        </w:rPr>
        <w:fldChar w:fldCharType="end" w:fldLock="0"/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включая </w:t>
      </w:r>
      <w:r>
        <w:rPr>
          <w:rStyle w:val="Hyperlink.7"/>
          <w:sz w:val="24"/>
          <w:szCs w:val="24"/>
        </w:rPr>
        <w:fldChar w:fldCharType="begin" w:fldLock="0"/>
      </w:r>
      <w:r>
        <w:rPr>
          <w:rStyle w:val="Hyperlink.7"/>
          <w:sz w:val="24"/>
          <w:szCs w:val="24"/>
        </w:rPr>
        <w:instrText xml:space="preserve"> HYPERLINK "https://xn--h1ajim.xn--p1ai/%25D0%259F%25D1%2580%25D0%25BE%25D0%25B8%25D0%25B7%25D0%25B2%25D0%25BE%25D0%25B4%25D1%2581%25D1%2582%25D0%25B2%25D0%25BE"</w:instrText>
      </w:r>
      <w:r>
        <w:rPr>
          <w:rStyle w:val="Hyperlink.7"/>
          <w:sz w:val="24"/>
          <w:szCs w:val="24"/>
        </w:rPr>
        <w:fldChar w:fldCharType="separate" w:fldLock="0"/>
      </w:r>
      <w:r>
        <w:rPr>
          <w:rStyle w:val="Hyperlink.7"/>
          <w:sz w:val="24"/>
          <w:szCs w:val="24"/>
          <w:rtl w:val="0"/>
          <w:lang w:val="ru-RU"/>
        </w:rPr>
        <w:t>производство</w:t>
      </w:r>
      <w:r>
        <w:rPr>
          <w:sz w:val="24"/>
          <w:szCs w:val="24"/>
        </w:rPr>
        <w:fldChar w:fldCharType="end" w:fldLock="0"/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реализацию либо приобретение товаров</w:t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оказание услуг и выполнение работ</w:t>
      </w:r>
      <w:r>
        <w:rPr>
          <w:rStyle w:val="Hyperlink.7"/>
          <w:sz w:val="24"/>
          <w:szCs w:val="24"/>
          <w:rtl w:val="0"/>
          <w:lang w:val="ru-RU"/>
        </w:rPr>
        <w:t xml:space="preserve">. </w:t>
      </w:r>
      <w:r>
        <w:rPr>
          <w:rStyle w:val="Hyperlink.7"/>
          <w:sz w:val="24"/>
          <w:szCs w:val="24"/>
          <w:rtl w:val="0"/>
          <w:lang w:val="ru-RU"/>
        </w:rPr>
        <w:t>Таким образом</w:t>
      </w:r>
      <w:r>
        <w:rPr>
          <w:rStyle w:val="Hyperlink.7"/>
          <w:sz w:val="24"/>
          <w:szCs w:val="24"/>
          <w:rtl w:val="0"/>
          <w:lang w:val="ru-RU"/>
        </w:rPr>
        <w:t>,</w:t>
      </w:r>
      <w:r>
        <w:rPr>
          <w:rStyle w:val="Hyperlink.7"/>
          <w:sz w:val="24"/>
          <w:szCs w:val="24"/>
          <w:rtl w:val="0"/>
          <w:lang w:val="ru-RU"/>
        </w:rPr>
        <w:t> </w:t>
      </w:r>
      <w:r>
        <w:rPr>
          <w:rStyle w:val="Нет"/>
          <w:i w:val="1"/>
          <w:iCs w:val="1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хозяйствующий субъект</w:t>
      </w:r>
      <w:r>
        <w:rPr>
          <w:rStyle w:val="Hyperlink.7"/>
          <w:sz w:val="24"/>
          <w:szCs w:val="24"/>
          <w:rtl w:val="0"/>
          <w:lang w:val="ru-RU"/>
        </w:rPr>
        <w:t> ― это индивидуум</w:t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проявляющий себя через индивидуальную трудовую деятельность</w:t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функционирование частной фирмы или на уровне домохозяйства</w:t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или группа индивидуумов</w:t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проявляющие себя через совместную деятельность</w:t>
      </w:r>
      <w:r>
        <w:rPr>
          <w:rStyle w:val="Hyperlink.7"/>
          <w:sz w:val="24"/>
          <w:szCs w:val="24"/>
          <w:rtl w:val="0"/>
          <w:lang w:val="ru-RU"/>
        </w:rPr>
        <w:t>,</w:t>
      </w:r>
      <w:r>
        <w:rPr>
          <w:rStyle w:val="Hyperlink.7"/>
          <w:sz w:val="24"/>
          <w:szCs w:val="24"/>
          <w:rtl w:val="0"/>
          <w:lang w:val="ru-RU"/>
        </w:rPr>
        <w:t> </w:t>
      </w:r>
      <w:r>
        <w:rPr>
          <w:rStyle w:val="Hyperlink.7"/>
          <w:sz w:val="24"/>
          <w:szCs w:val="24"/>
        </w:rPr>
        <w:fldChar w:fldCharType="begin" w:fldLock="0"/>
      </w:r>
      <w:r>
        <w:rPr>
          <w:rStyle w:val="Hyperlink.7"/>
          <w:sz w:val="24"/>
          <w:szCs w:val="24"/>
        </w:rPr>
        <w:instrText xml:space="preserve"> HYPERLINK "https://xn--h1ajim.xn--p1ai/%25D0%259F%25D0%25B0%25D1%2580%25D1%2582%25D0%25BD%25D1%2591%25D1%2580%25D1%2581%25D1%2582%25D0%25B2%25D0%25BE"</w:instrText>
      </w:r>
      <w:r>
        <w:rPr>
          <w:rStyle w:val="Hyperlink.7"/>
          <w:sz w:val="24"/>
          <w:szCs w:val="24"/>
        </w:rPr>
        <w:fldChar w:fldCharType="separate" w:fldLock="0"/>
      </w:r>
      <w:r>
        <w:rPr>
          <w:rStyle w:val="Hyperlink.7"/>
          <w:sz w:val="24"/>
          <w:szCs w:val="24"/>
          <w:rtl w:val="0"/>
          <w:lang w:val="ru-RU"/>
        </w:rPr>
        <w:t>партнёрство</w:t>
      </w:r>
      <w:r>
        <w:rPr>
          <w:sz w:val="24"/>
          <w:szCs w:val="24"/>
        </w:rPr>
        <w:fldChar w:fldCharType="end" w:fldLock="0"/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предпринимательские и другие структуры</w:t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отражающие экономическую активность человека</w:t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такие как потребление конечных продуктов и услуг</w:t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материальное производство</w:t>
      </w:r>
      <w:r>
        <w:rPr>
          <w:rStyle w:val="Hyperlink.7"/>
          <w:sz w:val="24"/>
          <w:szCs w:val="24"/>
          <w:rtl w:val="0"/>
          <w:lang w:val="ru-RU"/>
        </w:rPr>
        <w:t>.</w:t>
      </w:r>
      <w:r>
        <w:rPr>
          <w:rStyle w:val="Hyperlink.7"/>
          <w:sz w:val="24"/>
          <w:szCs w:val="24"/>
          <w:rtl w:val="0"/>
          <w:lang w:val="ru-RU"/>
        </w:rPr>
        <w:t> </w:t>
      </w:r>
      <w:r>
        <w:rPr>
          <w:rStyle w:val="Нет"/>
          <w:i w:val="1"/>
          <w:iCs w:val="1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Хозяйствующий субъект</w:t>
      </w:r>
      <w:r>
        <w:rPr>
          <w:rStyle w:val="Hyperlink.7"/>
          <w:sz w:val="24"/>
          <w:szCs w:val="24"/>
          <w:rtl w:val="0"/>
          <w:lang w:val="ru-RU"/>
        </w:rPr>
        <w:t> характеризуется экономическим интересом</w:t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нормами права</w:t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нравственными и этическими оценками</w:t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деловой активностью</w:t>
      </w:r>
      <w:r>
        <w:rPr>
          <w:rStyle w:val="Hyperlink.7"/>
          <w:sz w:val="24"/>
          <w:szCs w:val="24"/>
        </w:rPr>
        <w:fldChar w:fldCharType="begin" w:fldLock="0"/>
      </w:r>
      <w:r>
        <w:rPr>
          <w:rStyle w:val="Hyperlink.7"/>
          <w:sz w:val="24"/>
          <w:szCs w:val="24"/>
        </w:rPr>
        <w:instrText xml:space="preserve"> HYPERLINK "https://xn--h1ajim.xn--p1ai/%25D0%25A5%25D0%25BE%25D0%25B7%25D1%258F%25D0%25B9%25D1%2581%25D1%2582%25D0%25B2%25D1%2583%25D1%258E%25D1%2589%25D0%25B8%25D0%25B9_%25D1%2581%25D1%2583%25D0%25B1%25D1%258A%25D0%25B5%25D0%25BA%25D1%2582#cite_note-4"</w:instrText>
      </w:r>
      <w:r>
        <w:rPr>
          <w:rStyle w:val="Hyperlink.7"/>
          <w:sz w:val="24"/>
          <w:szCs w:val="24"/>
        </w:rPr>
        <w:fldChar w:fldCharType="separate" w:fldLock="0"/>
      </w:r>
      <w:bookmarkStart w:name="cite_ref4" w:id="6"/>
      <w:bookmarkEnd w:id="6"/>
      <w:r>
        <w:rPr>
          <w:rStyle w:val="Hyperlink.7"/>
          <w:sz w:val="24"/>
          <w:szCs w:val="24"/>
          <w:rtl w:val="0"/>
          <w:lang w:val="ru-RU"/>
        </w:rPr>
        <w:t>[</w:t>
      </w:r>
      <w:r>
        <w:rPr>
          <w:rStyle w:val="Hyperlink.7"/>
          <w:sz w:val="24"/>
          <w:szCs w:val="24"/>
          <w:rtl w:val="0"/>
          <w:lang w:val="ru-RU"/>
        </w:rPr>
        <w:t>4]</w:t>
      </w:r>
      <w:r>
        <w:rPr>
          <w:sz w:val="24"/>
          <w:szCs w:val="24"/>
        </w:rPr>
        <w:fldChar w:fldCharType="end" w:fldLock="0"/>
      </w:r>
      <w:r>
        <w:rPr>
          <w:rStyle w:val="Hyperlink.7"/>
          <w:sz w:val="24"/>
          <w:szCs w:val="24"/>
          <w:rtl w:val="0"/>
          <w:lang w:val="ru-RU"/>
        </w:rPr>
        <w:t>.</w:t>
      </w:r>
    </w:p>
    <w:p>
      <w:pPr>
        <w:pStyle w:val="Body Text"/>
        <w:spacing w:line="360" w:lineRule="auto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7"/>
          <w:sz w:val="24"/>
          <w:szCs w:val="24"/>
          <w:rtl w:val="0"/>
          <w:lang w:val="ru-RU"/>
        </w:rPr>
        <w:t>В российском законодательстве </w:t>
      </w:r>
      <w:r>
        <w:rPr>
          <w:rStyle w:val="Нет"/>
          <w:i w:val="1"/>
          <w:iCs w:val="1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хозяйствующий субъект</w:t>
      </w:r>
      <w:r>
        <w:rPr>
          <w:rStyle w:val="Hyperlink.7"/>
          <w:sz w:val="24"/>
          <w:szCs w:val="24"/>
          <w:rtl w:val="0"/>
          <w:lang w:val="ru-RU"/>
        </w:rPr>
        <w:t> ― это </w:t>
      </w:r>
      <w:r>
        <w:rPr>
          <w:rStyle w:val="Hyperlink.7"/>
          <w:sz w:val="24"/>
          <w:szCs w:val="24"/>
        </w:rPr>
        <w:fldChar w:fldCharType="begin" w:fldLock="0"/>
      </w:r>
      <w:r>
        <w:rPr>
          <w:rStyle w:val="Hyperlink.7"/>
          <w:sz w:val="24"/>
          <w:szCs w:val="24"/>
        </w:rPr>
        <w:instrText xml:space="preserve"> HYPERLINK "https://xn--h1ajim.xn--p1ai/%25D0%259A%25D0%25BE%25D0%25BC%25D0%25BC%25D0%25B5%25D1%2580%25D1%2587%25D0%25B5%25D1%2581%25D0%25BA%25D0%25B0%25D1%258F_%25D0%25BE%25D1%2580%25D0%25B3%25D0%25B0%25D0%25BD%25D0%25B8%25D0%25B7%25D0%25B0%25D1%2586%25D0%25B8%25D1%258F"</w:instrText>
      </w:r>
      <w:r>
        <w:rPr>
          <w:rStyle w:val="Hyperlink.7"/>
          <w:sz w:val="24"/>
          <w:szCs w:val="24"/>
        </w:rPr>
        <w:fldChar w:fldCharType="separate" w:fldLock="0"/>
      </w:r>
      <w:r>
        <w:rPr>
          <w:rStyle w:val="Hyperlink.7"/>
          <w:sz w:val="24"/>
          <w:szCs w:val="24"/>
          <w:rtl w:val="0"/>
          <w:lang w:val="ru-RU"/>
        </w:rPr>
        <w:t>коммерческая организация</w:t>
      </w:r>
      <w:r>
        <w:rPr>
          <w:sz w:val="24"/>
          <w:szCs w:val="24"/>
        </w:rPr>
        <w:fldChar w:fldCharType="end" w:fldLock="0"/>
      </w:r>
      <w:r>
        <w:rPr>
          <w:rStyle w:val="Hyperlink.7"/>
          <w:sz w:val="24"/>
          <w:szCs w:val="24"/>
          <w:rtl w:val="0"/>
          <w:lang w:val="ru-RU"/>
        </w:rPr>
        <w:t> или </w:t>
      </w:r>
      <w:r>
        <w:rPr>
          <w:rStyle w:val="Hyperlink.7"/>
          <w:sz w:val="24"/>
          <w:szCs w:val="24"/>
        </w:rPr>
        <w:fldChar w:fldCharType="begin" w:fldLock="0"/>
      </w:r>
      <w:r>
        <w:rPr>
          <w:rStyle w:val="Hyperlink.7"/>
          <w:sz w:val="24"/>
          <w:szCs w:val="24"/>
        </w:rPr>
        <w:instrText xml:space="preserve"> HYPERLINK "https://xn--h1ajim.xn--p1ai/%25D0%259D%25D0%25B5%25D0%25BA%25D0%25BE%25D0%25BC%25D0%25BC%25D0%25B5%25D1%2580%25D1%2587%25D0%25B5%25D1%2581%25D0%25BA%25D0%25B0%25D1%258F_%25D0%25BE%25D1%2580%25D0%25B3%25D0%25B0%25D0%25BD%25D0%25B8%25D0%25B7%25D0%25B0%25D1%2586%25D0%25B8%25D1%258F"</w:instrText>
      </w:r>
      <w:r>
        <w:rPr>
          <w:rStyle w:val="Hyperlink.7"/>
          <w:sz w:val="24"/>
          <w:szCs w:val="24"/>
        </w:rPr>
        <w:fldChar w:fldCharType="separate" w:fldLock="0"/>
      </w:r>
      <w:r>
        <w:rPr>
          <w:rStyle w:val="Hyperlink.7"/>
          <w:sz w:val="24"/>
          <w:szCs w:val="24"/>
          <w:rtl w:val="0"/>
          <w:lang w:val="ru-RU"/>
        </w:rPr>
        <w:t>некоммерческая организация</w:t>
      </w:r>
      <w:r>
        <w:rPr>
          <w:sz w:val="24"/>
          <w:szCs w:val="24"/>
        </w:rPr>
        <w:fldChar w:fldCharType="end" w:fldLock="0"/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осуществляющая деятельность</w:t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приносящую ей доход</w:t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а также </w:t>
      </w:r>
      <w:r>
        <w:rPr>
          <w:rStyle w:val="Hyperlink.7"/>
          <w:sz w:val="24"/>
          <w:szCs w:val="24"/>
        </w:rPr>
        <w:fldChar w:fldCharType="begin" w:fldLock="0"/>
      </w:r>
      <w:r>
        <w:rPr>
          <w:rStyle w:val="Hyperlink.7"/>
          <w:sz w:val="24"/>
          <w:szCs w:val="24"/>
        </w:rPr>
        <w:instrText xml:space="preserve"> HYPERLINK "https://xn--h1ajim.xn--p1ai/%25D0%2598%25D0%25BD%25D0%25B4%25D0%25B8%25D0%25B2%25D0%25B8%25D0%25B4%25D1%2583%25D0%25B0%25D0%25BB%25D1%258C%25D0%25BD%25D1%258B%25D0%25B9_%25D0%25BF%25D1%2580%25D0%25B5%25D0%25B4%25D0%25BF%25D1%2580%25D0%25B8%25D0%25BD%25D0%25B8%25D0%25BC%25D0%25B0%25D1%2582%25D0%25B5%25D0%25BB%25D1%258C"</w:instrText>
      </w:r>
      <w:r>
        <w:rPr>
          <w:rStyle w:val="Hyperlink.7"/>
          <w:sz w:val="24"/>
          <w:szCs w:val="24"/>
        </w:rPr>
        <w:fldChar w:fldCharType="separate" w:fldLock="0"/>
      </w:r>
      <w:r>
        <w:rPr>
          <w:rStyle w:val="Hyperlink.7"/>
          <w:sz w:val="24"/>
          <w:szCs w:val="24"/>
          <w:rtl w:val="0"/>
          <w:lang w:val="ru-RU"/>
        </w:rPr>
        <w:t>индивидуальный предприниматель</w:t>
      </w:r>
      <w:r>
        <w:rPr>
          <w:sz w:val="24"/>
          <w:szCs w:val="24"/>
        </w:rPr>
        <w:fldChar w:fldCharType="end" w:fldLock="0"/>
      </w:r>
      <w:r>
        <w:rPr>
          <w:rStyle w:val="Hyperlink.7"/>
          <w:sz w:val="24"/>
          <w:szCs w:val="24"/>
          <w:rtl w:val="0"/>
          <w:lang w:val="ru-RU"/>
        </w:rPr>
        <w:t> или иное физическое лицо</w:t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не зарегистрированное в качестве индивидуального предпринимателя</w:t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но осуществляющее профессиональную деятельность</w:t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приносящую доход</w:t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 xml:space="preserve">в соответствии с федеральными законами на основании государственной регистрации и </w:t>
      </w:r>
      <w:r>
        <w:rPr>
          <w:rStyle w:val="Hyperlink.7"/>
          <w:sz w:val="24"/>
          <w:szCs w:val="24"/>
          <w:rtl w:val="0"/>
          <w:lang w:val="ru-RU"/>
        </w:rPr>
        <w:t>(</w:t>
      </w:r>
      <w:r>
        <w:rPr>
          <w:rStyle w:val="Hyperlink.7"/>
          <w:sz w:val="24"/>
          <w:szCs w:val="24"/>
          <w:rtl w:val="0"/>
          <w:lang w:val="ru-RU"/>
        </w:rPr>
        <w:t>или</w:t>
      </w:r>
      <w:r>
        <w:rPr>
          <w:rStyle w:val="Hyperlink.7"/>
          <w:sz w:val="24"/>
          <w:szCs w:val="24"/>
          <w:rtl w:val="0"/>
          <w:lang w:val="ru-RU"/>
        </w:rPr>
        <w:t xml:space="preserve">) </w:t>
      </w:r>
      <w:r>
        <w:rPr>
          <w:rStyle w:val="Hyperlink.7"/>
          <w:sz w:val="24"/>
          <w:szCs w:val="24"/>
          <w:rtl w:val="0"/>
          <w:lang w:val="ru-RU"/>
        </w:rPr>
        <w:t>лицензии</w:t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а также в силу членства в </w:t>
      </w:r>
      <w:r>
        <w:rPr>
          <w:rStyle w:val="Hyperlink.7"/>
          <w:sz w:val="24"/>
          <w:szCs w:val="24"/>
        </w:rPr>
        <w:fldChar w:fldCharType="begin" w:fldLock="0"/>
      </w:r>
      <w:r>
        <w:rPr>
          <w:rStyle w:val="Hyperlink.7"/>
          <w:sz w:val="24"/>
          <w:szCs w:val="24"/>
        </w:rPr>
        <w:instrText xml:space="preserve"> HYPERLINK "https://xn--h1ajim.xn--p1ai/%25D0%25A1%25D0%25B0%25D0%25BC%25D0%25BE%25D1%2580%25D0%25B5%25D0%25B3%25D1%2583%25D0%25BB%25D0%25B8%25D1%2580%25D1%2583%25D0%25B5%25D0%25BC%25D0%25B0%25D1%258F_%25D0%25BE%25D1%2580%25D0%25B3%25D0%25B0%25D0%25BD%25D0%25B8%25D0%25B7%25D0%25B0%25D1%2586%25D0%25B8%25D1%258F"</w:instrText>
      </w:r>
      <w:r>
        <w:rPr>
          <w:rStyle w:val="Hyperlink.7"/>
          <w:sz w:val="24"/>
          <w:szCs w:val="24"/>
        </w:rPr>
        <w:fldChar w:fldCharType="separate" w:fldLock="0"/>
      </w:r>
      <w:r>
        <w:rPr>
          <w:rStyle w:val="Hyperlink.7"/>
          <w:sz w:val="24"/>
          <w:szCs w:val="24"/>
          <w:rtl w:val="0"/>
          <w:lang w:val="ru-RU"/>
        </w:rPr>
        <w:t>саморегулируемой организации</w:t>
      </w:r>
      <w:r>
        <w:rPr>
          <w:sz w:val="24"/>
          <w:szCs w:val="24"/>
        </w:rPr>
        <w:fldChar w:fldCharType="end" w:fldLock="0"/>
      </w:r>
      <w:r>
        <w:rPr>
          <w:rStyle w:val="Hyperlink.7"/>
          <w:sz w:val="24"/>
          <w:szCs w:val="24"/>
        </w:rPr>
        <w:fldChar w:fldCharType="begin" w:fldLock="0"/>
      </w:r>
      <w:r>
        <w:rPr>
          <w:rStyle w:val="Hyperlink.7"/>
          <w:sz w:val="24"/>
          <w:szCs w:val="24"/>
        </w:rPr>
        <w:instrText xml:space="preserve"> HYPERLINK "https://xn--h1ajim.xn--p1ai/%25D0%25A5%25D0%25BE%25D0%25B7%25D1%258F%25D0%25B9%25D1%2581%25D1%2582%25D0%25B2%25D1%2583%25D1%258E%25D1%2589%25D0%25B8%25D0%25B9_%25D1%2581%25D1%2583%25D0%25B1%25D1%258A%25D0%25B5%25D0%25BA%25D1%2582#cite_note-5"</w:instrText>
      </w:r>
      <w:r>
        <w:rPr>
          <w:rStyle w:val="Hyperlink.7"/>
          <w:sz w:val="24"/>
          <w:szCs w:val="24"/>
        </w:rPr>
        <w:fldChar w:fldCharType="separate" w:fldLock="0"/>
      </w:r>
      <w:bookmarkStart w:name="cite_ref5" w:id="7"/>
      <w:bookmarkEnd w:id="7"/>
      <w:r>
        <w:rPr>
          <w:rStyle w:val="Hyperlink.7"/>
          <w:sz w:val="24"/>
          <w:szCs w:val="24"/>
          <w:rtl w:val="0"/>
          <w:lang w:val="ru-RU"/>
        </w:rPr>
        <w:t>[</w:t>
      </w:r>
      <w:r>
        <w:rPr>
          <w:rStyle w:val="Hyperlink.7"/>
          <w:sz w:val="24"/>
          <w:szCs w:val="24"/>
          <w:rtl w:val="0"/>
          <w:lang w:val="ru-RU"/>
        </w:rPr>
        <w:t>5]</w:t>
      </w:r>
      <w:r>
        <w:rPr>
          <w:sz w:val="24"/>
          <w:szCs w:val="24"/>
        </w:rPr>
        <w:fldChar w:fldCharType="end" w:fldLock="0"/>
      </w:r>
      <w:r>
        <w:rPr>
          <w:rStyle w:val="Hyperlink.7"/>
          <w:sz w:val="24"/>
          <w:szCs w:val="24"/>
          <w:rtl w:val="0"/>
          <w:lang w:val="ru-RU"/>
        </w:rPr>
        <w:t xml:space="preserve">. </w:t>
      </w:r>
      <w:r>
        <w:rPr>
          <w:rStyle w:val="Hyperlink.7"/>
          <w:sz w:val="24"/>
          <w:szCs w:val="24"/>
          <w:rtl w:val="0"/>
          <w:lang w:val="ru-RU"/>
        </w:rPr>
        <w:t>Однако</w:t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факт неполучения дохода от осуществления экономической и</w:t>
      </w:r>
      <w:r>
        <w:rPr>
          <w:rStyle w:val="Hyperlink.7"/>
          <w:sz w:val="24"/>
          <w:szCs w:val="24"/>
          <w:rtl w:val="0"/>
          <w:lang w:val="ru-RU"/>
        </w:rPr>
        <w:t>/</w:t>
      </w:r>
      <w:r>
        <w:rPr>
          <w:rStyle w:val="Hyperlink.7"/>
          <w:sz w:val="24"/>
          <w:szCs w:val="24"/>
          <w:rtl w:val="0"/>
          <w:lang w:val="ru-RU"/>
        </w:rPr>
        <w:t>или деятельности на товарном рынке не имеет значения для отнесения лица к </w:t>
      </w:r>
      <w:r>
        <w:rPr>
          <w:rStyle w:val="Нет"/>
          <w:i w:val="1"/>
          <w:iCs w:val="1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хозяйствующим субъектам</w:t>
      </w:r>
      <w:r>
        <w:rPr>
          <w:rStyle w:val="Hyperlink.7"/>
          <w:sz w:val="24"/>
          <w:szCs w:val="24"/>
        </w:rPr>
        <w:fldChar w:fldCharType="begin" w:fldLock="0"/>
      </w:r>
      <w:r>
        <w:rPr>
          <w:rStyle w:val="Hyperlink.7"/>
          <w:sz w:val="24"/>
          <w:szCs w:val="24"/>
        </w:rPr>
        <w:instrText xml:space="preserve"> HYPERLINK "https://xn--h1ajim.xn--p1ai/%25D0%25A5%25D0%25BE%25D0%25B7%25D1%258F%25D0%25B9%25D1%2581%25D1%2582%25D0%25B2%25D1%2583%25D1%258E%25D1%2589%25D0%25B8%25D0%25B9_%25D1%2581%25D1%2583%25D0%25B1%25D1%258A%25D0%25B5%25D0%25BA%25D1%2582#cite_note-6"</w:instrText>
      </w:r>
      <w:r>
        <w:rPr>
          <w:rStyle w:val="Hyperlink.7"/>
          <w:sz w:val="24"/>
          <w:szCs w:val="24"/>
        </w:rPr>
        <w:fldChar w:fldCharType="separate" w:fldLock="0"/>
      </w:r>
      <w:bookmarkStart w:name="cite_ref6" w:id="8"/>
      <w:bookmarkEnd w:id="8"/>
      <w:r>
        <w:rPr>
          <w:rStyle w:val="Hyperlink.7"/>
          <w:sz w:val="24"/>
          <w:szCs w:val="24"/>
          <w:rtl w:val="0"/>
          <w:lang w:val="ru-RU"/>
        </w:rPr>
        <w:t>[</w:t>
      </w:r>
      <w:r>
        <w:rPr>
          <w:rStyle w:val="Hyperlink.7"/>
          <w:sz w:val="24"/>
          <w:szCs w:val="24"/>
          <w:rtl w:val="0"/>
          <w:lang w:val="ru-RU"/>
        </w:rPr>
        <w:t>6]</w:t>
      </w:r>
      <w:r>
        <w:rPr>
          <w:sz w:val="24"/>
          <w:szCs w:val="24"/>
        </w:rPr>
        <w:fldChar w:fldCharType="end" w:fldLock="0"/>
      </w:r>
      <w:r>
        <w:rPr>
          <w:rStyle w:val="Hyperlink.7"/>
          <w:sz w:val="24"/>
          <w:szCs w:val="24"/>
          <w:rtl w:val="0"/>
          <w:lang w:val="ru-RU"/>
        </w:rPr>
        <w:t>.</w:t>
      </w:r>
    </w:p>
    <w:p>
      <w:pPr>
        <w:pStyle w:val="heading 2"/>
        <w:pBdr>
          <w:top w:val="nil"/>
          <w:left w:val="nil"/>
          <w:bottom w:val="single" w:color="000000" w:sz="2" w:space="0" w:shadow="0" w:frame="0"/>
          <w:right w:val="nil"/>
        </w:pBdr>
        <w:spacing w:line="36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bookmarkStart w:name="Виды_хозяйствующих_субъектов" w:id="9"/>
      <w:bookmarkEnd w:id="9"/>
      <w:r>
        <w:rPr>
          <w:rFonts w:ascii="Times New Roman" w:hAnsi="Times New Roman" w:hint="default"/>
          <w:sz w:val="24"/>
          <w:szCs w:val="24"/>
          <w:rtl w:val="0"/>
          <w:lang w:val="ru-RU"/>
        </w:rPr>
        <w:t>В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иды хозяйствующих субъектов</w:t>
      </w:r>
    </w:p>
    <w:p>
      <w:pPr>
        <w:pStyle w:val="Body Text"/>
        <w:spacing w:line="360" w:lineRule="auto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7"/>
          <w:sz w:val="24"/>
          <w:szCs w:val="24"/>
          <w:rtl w:val="0"/>
          <w:lang w:val="ru-RU"/>
        </w:rPr>
        <w:t>К видам хозяйствующих субъектов можно отнести</w:t>
      </w:r>
      <w:r>
        <w:rPr>
          <w:rStyle w:val="Hyperlink.7"/>
          <w:sz w:val="24"/>
          <w:szCs w:val="24"/>
        </w:rPr>
        <w:fldChar w:fldCharType="begin" w:fldLock="0"/>
      </w:r>
      <w:r>
        <w:rPr>
          <w:rStyle w:val="Hyperlink.7"/>
          <w:sz w:val="24"/>
          <w:szCs w:val="24"/>
        </w:rPr>
        <w:instrText xml:space="preserve"> HYPERLINK "https://xn--h1ajim.xn--p1ai/%25D0%25A5%25D0%25BE%25D0%25B7%25D1%258F%25D0%25B9%25D1%2581%25D1%2582%25D0%25B2%25D1%2583%25D1%258E%25D1%2589%25D0%25B8%25D0%25B9_%25D1%2581%25D1%2583%25D0%25B1%25D1%258A%25D0%25B5%25D0%25BA%25D1%2582#cite_note-7"</w:instrText>
      </w:r>
      <w:r>
        <w:rPr>
          <w:rStyle w:val="Hyperlink.7"/>
          <w:sz w:val="24"/>
          <w:szCs w:val="24"/>
        </w:rPr>
        <w:fldChar w:fldCharType="separate" w:fldLock="0"/>
      </w:r>
      <w:bookmarkStart w:name="cite_ref7" w:id="10"/>
      <w:bookmarkEnd w:id="10"/>
      <w:r>
        <w:rPr>
          <w:rStyle w:val="Hyperlink.7"/>
          <w:sz w:val="24"/>
          <w:szCs w:val="24"/>
          <w:rtl w:val="0"/>
          <w:lang w:val="ru-RU"/>
        </w:rPr>
        <w:t>[</w:t>
      </w:r>
      <w:r>
        <w:rPr>
          <w:rStyle w:val="Hyperlink.7"/>
          <w:sz w:val="24"/>
          <w:szCs w:val="24"/>
          <w:rtl w:val="0"/>
          <w:lang w:val="ru-RU"/>
        </w:rPr>
        <w:t>7]</w:t>
      </w:r>
      <w:r>
        <w:rPr>
          <w:sz w:val="24"/>
          <w:szCs w:val="24"/>
        </w:rPr>
        <w:fldChar w:fldCharType="end" w:fldLock="0"/>
      </w:r>
      <w:r>
        <w:rPr>
          <w:rStyle w:val="Hyperlink.7"/>
          <w:sz w:val="24"/>
          <w:szCs w:val="24"/>
          <w:rtl w:val="0"/>
          <w:lang w:val="ru-RU"/>
        </w:rPr>
        <w:t>:</w:t>
      </w:r>
    </w:p>
    <w:p>
      <w:pPr>
        <w:pStyle w:val="Body Text"/>
        <w:numPr>
          <w:ilvl w:val="0"/>
          <w:numId w:val="63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0"/>
          <w:bCs w:val="0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юридические лица</w:t>
      </w:r>
      <w:r>
        <w:rPr>
          <w:rStyle w:val="Нет"/>
          <w:b w:val="0"/>
          <w:bCs w:val="0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:</w:t>
      </w:r>
    </w:p>
    <w:p>
      <w:pPr>
        <w:pStyle w:val="Содержимое списка"/>
        <w:spacing w:line="360" w:lineRule="auto"/>
        <w:ind w:left="0" w:firstLine="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7"/>
          <w:sz w:val="24"/>
          <w:szCs w:val="24"/>
          <w:rtl w:val="0"/>
          <w:lang w:val="ru-RU"/>
        </w:rPr>
        <w:t>― коммерческие организации</w:t>
      </w:r>
      <w:r>
        <w:rPr>
          <w:rStyle w:val="Hyperlink.7"/>
          <w:sz w:val="24"/>
          <w:szCs w:val="24"/>
          <w:rtl w:val="0"/>
          <w:lang w:val="ru-RU"/>
        </w:rPr>
        <w:t>;</w:t>
      </w:r>
    </w:p>
    <w:p>
      <w:pPr>
        <w:pStyle w:val="Содержимое списка"/>
        <w:spacing w:line="360" w:lineRule="auto"/>
        <w:ind w:left="0" w:firstLine="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7"/>
          <w:sz w:val="24"/>
          <w:szCs w:val="24"/>
          <w:rtl w:val="0"/>
          <w:lang w:val="ru-RU"/>
        </w:rPr>
        <w:t>― некоммерческие организации</w:t>
      </w:r>
      <w:r>
        <w:rPr>
          <w:rStyle w:val="Hyperlink.7"/>
          <w:sz w:val="24"/>
          <w:szCs w:val="24"/>
          <w:rtl w:val="0"/>
          <w:lang w:val="ru-RU"/>
        </w:rPr>
        <w:t>.</w:t>
      </w:r>
    </w:p>
    <w:p>
      <w:pPr>
        <w:pStyle w:val="Body Text"/>
        <w:numPr>
          <w:ilvl w:val="0"/>
          <w:numId w:val="65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b w:val="0"/>
          <w:bCs w:val="0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физические лица</w:t>
      </w:r>
      <w:r>
        <w:rPr>
          <w:rStyle w:val="Нет"/>
          <w:b w:val="0"/>
          <w:bCs w:val="0"/>
          <w:outline w:val="0"/>
          <w:color w:val="202122"/>
          <w:sz w:val="24"/>
          <w:szCs w:val="24"/>
          <w:u w:color="202122"/>
          <w:rtl w:val="0"/>
          <w:lang w:val="ru-RU"/>
          <w14:textFill>
            <w14:solidFill>
              <w14:srgbClr w14:val="202122"/>
            </w14:solidFill>
          </w14:textFill>
        </w:rPr>
        <w:t>:</w:t>
      </w:r>
    </w:p>
    <w:p>
      <w:pPr>
        <w:pStyle w:val="Содержимое списка"/>
        <w:spacing w:line="360" w:lineRule="auto"/>
        <w:ind w:left="0" w:firstLine="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7"/>
          <w:sz w:val="24"/>
          <w:szCs w:val="24"/>
          <w:rtl w:val="0"/>
          <w:lang w:val="ru-RU"/>
        </w:rPr>
        <w:t>― индивидуальные предприниматели</w:t>
      </w:r>
      <w:r>
        <w:rPr>
          <w:rStyle w:val="Hyperlink.7"/>
          <w:sz w:val="24"/>
          <w:szCs w:val="24"/>
          <w:rtl w:val="0"/>
          <w:lang w:val="ru-RU"/>
        </w:rPr>
        <w:t>;</w:t>
      </w:r>
    </w:p>
    <w:p>
      <w:pPr>
        <w:pStyle w:val="Содержимое списка"/>
        <w:spacing w:line="360" w:lineRule="auto"/>
        <w:ind w:left="0" w:firstLine="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7"/>
          <w:sz w:val="24"/>
          <w:szCs w:val="24"/>
          <w:rtl w:val="0"/>
          <w:lang w:val="ru-RU"/>
        </w:rPr>
        <w:t>― иные физические лица</w:t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не зарегистрированные в качестве индивидуального предпринимателя</w:t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но осуществляющие профессиональную деятельность</w:t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приносящую доход</w:t>
      </w:r>
      <w:r>
        <w:rPr>
          <w:rStyle w:val="Hyperlink.7"/>
          <w:sz w:val="24"/>
          <w:szCs w:val="24"/>
          <w:rtl w:val="0"/>
          <w:lang w:val="ru-RU"/>
        </w:rPr>
        <w:t>.</w:t>
      </w:r>
    </w:p>
    <w:p>
      <w:pPr>
        <w:pStyle w:val="heading 2"/>
        <w:pBdr>
          <w:top w:val="nil"/>
          <w:left w:val="nil"/>
          <w:bottom w:val="single" w:color="000000" w:sz="2" w:space="0" w:shadow="0" w:frame="0"/>
          <w:right w:val="nil"/>
        </w:pBdr>
        <w:spacing w:line="36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bookmarkStart w:name="Применение" w:id="11"/>
      <w:bookmarkEnd w:id="11"/>
      <w:r>
        <w:rPr>
          <w:rFonts w:ascii="Times New Roman" w:hAnsi="Times New Roman" w:hint="default"/>
          <w:sz w:val="24"/>
          <w:szCs w:val="24"/>
          <w:rtl w:val="0"/>
          <w:lang w:val="ru-RU"/>
        </w:rPr>
        <w:t>П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рименение</w:t>
      </w:r>
    </w:p>
    <w:p>
      <w:pPr>
        <w:pStyle w:val="Body Text"/>
        <w:spacing w:line="360" w:lineRule="auto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7"/>
          <w:sz w:val="24"/>
          <w:szCs w:val="24"/>
          <w:rtl w:val="0"/>
          <w:lang w:val="ru-RU"/>
        </w:rPr>
        <w:t>В </w:t>
      </w:r>
      <w:r>
        <w:rPr>
          <w:rStyle w:val="Hyperlink.7"/>
          <w:sz w:val="24"/>
          <w:szCs w:val="24"/>
        </w:rPr>
        <w:fldChar w:fldCharType="begin" w:fldLock="0"/>
      </w:r>
      <w:r>
        <w:rPr>
          <w:rStyle w:val="Hyperlink.7"/>
          <w:sz w:val="24"/>
          <w:szCs w:val="24"/>
        </w:rPr>
        <w:instrText xml:space="preserve"> HYPERLINK "https://xn--h1ajim.xn--p1ai/%25D0%259C%25D0%25A1%25D0%25A4%25D0%259E"</w:instrText>
      </w:r>
      <w:r>
        <w:rPr>
          <w:rStyle w:val="Hyperlink.7"/>
          <w:sz w:val="24"/>
          <w:szCs w:val="24"/>
        </w:rPr>
        <w:fldChar w:fldCharType="separate" w:fldLock="0"/>
      </w:r>
      <w:r>
        <w:rPr>
          <w:rStyle w:val="Hyperlink.7"/>
          <w:sz w:val="24"/>
          <w:szCs w:val="24"/>
          <w:rtl w:val="0"/>
          <w:lang w:val="ru-RU"/>
        </w:rPr>
        <w:t>МСФО</w:t>
      </w:r>
      <w:r>
        <w:rPr>
          <w:sz w:val="24"/>
          <w:szCs w:val="24"/>
        </w:rPr>
        <w:fldChar w:fldCharType="end" w:fldLock="0"/>
      </w:r>
      <w:r>
        <w:rPr>
          <w:rStyle w:val="Hyperlink.7"/>
          <w:sz w:val="24"/>
          <w:szCs w:val="24"/>
          <w:rtl w:val="0"/>
          <w:lang w:val="ru-RU"/>
        </w:rPr>
        <w:t> говорится</w:t>
      </w:r>
      <w:r>
        <w:rPr>
          <w:rStyle w:val="Hyperlink.7"/>
          <w:sz w:val="24"/>
          <w:szCs w:val="24"/>
          <w:rtl w:val="0"/>
          <w:lang w:val="ru-RU"/>
        </w:rPr>
        <w:t xml:space="preserve">, </w:t>
      </w:r>
      <w:r>
        <w:rPr>
          <w:rStyle w:val="Hyperlink.7"/>
          <w:sz w:val="24"/>
          <w:szCs w:val="24"/>
          <w:rtl w:val="0"/>
          <w:lang w:val="ru-RU"/>
        </w:rPr>
        <w:t>что деятельность хозяйствующего субъекта должна учитываться отдельно от деятельности его владельца и всех других экономических субъектов</w:t>
      </w:r>
      <w:r>
        <w:rPr>
          <w:rStyle w:val="Hyperlink.7"/>
          <w:sz w:val="24"/>
          <w:szCs w:val="24"/>
        </w:rPr>
        <w:fldChar w:fldCharType="begin" w:fldLock="0"/>
      </w:r>
      <w:r>
        <w:rPr>
          <w:rStyle w:val="Hyperlink.7"/>
          <w:sz w:val="24"/>
          <w:szCs w:val="24"/>
        </w:rPr>
        <w:instrText xml:space="preserve"> HYPERLINK "https://xn--h1ajim.xn--p1ai/%25D0%25A5%25D0%25BE%25D0%25B7%25D1%258F%25D0%25B9%25D1%2581%25D1%2582%25D0%25B2%25D1%2583%25D1%258E%25D1%2589%25D0%25B8%25D0%25B9_%25D1%2581%25D1%2583%25D0%25B1%25D1%258A%25D0%25B5%25D0%25BA%25D1%2582#cite_note-Weygandt2019-8"</w:instrText>
      </w:r>
      <w:r>
        <w:rPr>
          <w:rStyle w:val="Hyperlink.7"/>
          <w:sz w:val="24"/>
          <w:szCs w:val="24"/>
        </w:rPr>
        <w:fldChar w:fldCharType="separate" w:fldLock="0"/>
      </w:r>
      <w:bookmarkStart w:name="cite_refWeygandt2019_80" w:id="12"/>
      <w:bookmarkEnd w:id="12"/>
      <w:r>
        <w:rPr>
          <w:rStyle w:val="Hyperlink.7"/>
          <w:sz w:val="24"/>
          <w:szCs w:val="24"/>
          <w:rtl w:val="0"/>
          <w:lang w:val="ru-RU"/>
        </w:rPr>
        <w:t>[</w:t>
      </w:r>
      <w:r>
        <w:rPr>
          <w:rStyle w:val="Hyperlink.7"/>
          <w:sz w:val="24"/>
          <w:szCs w:val="24"/>
          <w:rtl w:val="0"/>
          <w:lang w:val="ru-RU"/>
        </w:rPr>
        <w:t>8]</w:t>
      </w:r>
      <w:r>
        <w:rPr>
          <w:sz w:val="24"/>
          <w:szCs w:val="24"/>
        </w:rPr>
        <w:fldChar w:fldCharType="end" w:fldLock="0"/>
      </w:r>
      <w:r>
        <w:rPr>
          <w:rStyle w:val="Hyperlink.7"/>
          <w:sz w:val="24"/>
          <w:szCs w:val="24"/>
          <w:rtl w:val="0"/>
          <w:lang w:val="ru-RU"/>
        </w:rPr>
        <w:t>.</w:t>
      </w:r>
    </w:p>
    <w:p>
      <w:pPr>
        <w:pStyle w:val="Body Text"/>
        <w:spacing w:line="360" w:lineRule="auto"/>
        <w:jc w:val="both"/>
        <w:rPr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Производство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 xml:space="preserve"> — это деятельность по созданию экономических благ 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товаров и услуг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для удовлетворения потребностей людей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 xml:space="preserve">Это процесс преобразования ресурсов 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факторов производства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в готовую продукцию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"https://www.yaklass.ru/p/obshchestvoznanie-611-klassy/10-klass/ekonomika-6994640/osnovy-ekonomiki-6994641/re-02228da2-5419-42f6-889d-b6650a54cbcb"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yaklass.ru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"https://portal.tpu.ru/SHARED/h/HUBUS/metodichka/Micro/tema8.pdf"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portal.tpu.ru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before="180" w:after="18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drawing xmlns:a="http://schemas.openxmlformats.org/drawingml/2006/main">
          <wp:inline distT="0" distB="0" distL="0" distR="0">
            <wp:extent cx="2924175" cy="2190750"/>
            <wp:effectExtent l="0" t="0" r="0" b="0"/>
            <wp:docPr id="1073741828" name="officeArt object" descr="Изображение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Изображение9" descr="Изображение9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190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heading 2"/>
        <w:spacing w:line="36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Основные компоненты производства</w:t>
      </w:r>
    </w:p>
    <w:p>
      <w:pPr>
        <w:pStyle w:val="Body Text"/>
        <w:numPr>
          <w:ilvl w:val="0"/>
          <w:numId w:val="67"/>
        </w:numPr>
        <w:bidi w:val="0"/>
        <w:spacing w:before="120" w:line="360" w:lineRule="auto"/>
        <w:ind w:right="6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Факторы производства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— ресурсы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которые участвуют в производственном процессе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К ним относятся труд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физические и умственные усилия работников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земля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природные ресурсы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капитал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созданные человеком средства производства — оборудование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здания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транспорт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предпринимательские способности и информация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"https://foxford.ru/wiki/obschestvoznanie/faktory-proizvodstva-i-faktornye-dohody"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foxford.ru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"https://skysmart.ru/articles/obshestvoznanie/faktory-proizvodstva"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skysmart.ru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Body Text"/>
        <w:numPr>
          <w:ilvl w:val="0"/>
          <w:numId w:val="67"/>
        </w:numPr>
        <w:bidi w:val="0"/>
        <w:spacing w:after="0" w:line="360" w:lineRule="auto"/>
        <w:ind w:right="6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Производственный процесс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— совокупность всех действий людей и орудий труда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необходимых для изготовления продукции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Его основой является технологический процесс — часть производственного процесса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содержащая целенаправленные действия по изменению или определению состояния предмета труда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"https://kpfu.ru/staff_files/F2129475534/Tekhnologiya_organizacii_proizvodstva_produkcii_i_uslug_pdf.pdf"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kpfu.ru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Body Text"/>
        <w:numPr>
          <w:ilvl w:val="0"/>
          <w:numId w:val="67"/>
        </w:numPr>
        <w:bidi w:val="0"/>
        <w:spacing w:line="360" w:lineRule="auto"/>
        <w:ind w:right="6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Технологический процесс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 включает основные операции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направленные на изменение предмета труда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и вспомогательные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транспортировка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контроль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сортировка продукции и т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д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.).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"https://kpfu.ru/staff_files/F2129475534/Tekhnologiya_organizacii_proizvodstva_produkcii_i_uslug_pdf.pdf"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kpfu.ru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heading 2"/>
        <w:spacing w:line="36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Типы производства</w:t>
      </w:r>
    </w:p>
    <w:p>
      <w:pPr>
        <w:pStyle w:val="Body Text"/>
        <w:numPr>
          <w:ilvl w:val="0"/>
          <w:numId w:val="69"/>
        </w:numPr>
        <w:bidi w:val="0"/>
        <w:spacing w:before="120" w:line="360" w:lineRule="auto"/>
        <w:ind w:right="6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Единичное </w:t>
      </w: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проектное</w:t>
      </w: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 </w:t>
      </w: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производство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— ориентировано на изготовление уникальных изделий по индивидуальным заказам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Характеризуется широким ассортиментом и малым объёмом выпуска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"https://infourok.ru/tipy-proizvodstva-i-ih-opisanie-7003192.html"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infourok.ru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"https://www.ulsu.ru/media/documents/uch-posobie-economika-organizacii.pdf"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ulsu.ru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Body Text"/>
        <w:numPr>
          <w:ilvl w:val="0"/>
          <w:numId w:val="69"/>
        </w:numPr>
        <w:bidi w:val="0"/>
        <w:spacing w:after="0" w:line="360" w:lineRule="auto"/>
        <w:ind w:right="6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Серийное производство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 — товар выпускается партиями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сериями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повторяющимися через определённые промежутки времени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 зависимости от размера серии различают мелкосерийное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среднесерийное и крупносерийное производства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"https://www.ulsu.ru/media/documents/uch-posobie-economika-organizacii.pdf"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ulsu.ru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"https://ru.wikipedia.org/wiki/%25D0%259F%25D1%2580%25D0%25BE%25D0%25B8%25D0%25B7%25D0%25B2%25D0%25BE%25D0%25B4%25D1%2581%25D1%2582%25D0%25B2%25D0%25BE"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ru.wikipedia.org*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Body Text"/>
        <w:numPr>
          <w:ilvl w:val="0"/>
          <w:numId w:val="69"/>
        </w:numPr>
        <w:bidi w:val="0"/>
        <w:spacing w:after="0" w:line="360" w:lineRule="auto"/>
        <w:ind w:right="6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Массовое производство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— характеризуется изготовлением ограниченной номенклатуры однородной продукции в больших количествах в течение продолжительного времени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Требует высокого уровня стандартизации и унификации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"https://www.ulsu.ru/media/documents/uch-posobie-economika-organizacii.pdf"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ulsu.ru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Body Text"/>
        <w:numPr>
          <w:ilvl w:val="0"/>
          <w:numId w:val="69"/>
        </w:numPr>
        <w:bidi w:val="0"/>
        <w:spacing w:after="0" w:line="360" w:lineRule="auto"/>
        <w:ind w:right="6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Дискретное производство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— изделия производятся в виде отдельных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отчётливо различимых единиц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каждая из которых имеет уникальные характеристики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"https://infourok.ru/tipy-proizvodstva-i-ih-opisanie-7003192.html"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infourok.ru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Body Text"/>
        <w:numPr>
          <w:ilvl w:val="0"/>
          <w:numId w:val="69"/>
        </w:numPr>
        <w:bidi w:val="0"/>
        <w:spacing w:line="360" w:lineRule="auto"/>
        <w:ind w:right="6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Непрерывное производство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— товары производятся непрерывно и без остановки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Основано на использовании специализированного оборудования и автоматизированных систем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"https://infourok.ru/tipy-proizvodstva-i-ih-opisanie-7003192.html"</w:instrTex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infourok.ru</w:t>
      </w:r>
      <w:r>
        <w:rPr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heading 2"/>
        <w:spacing w:line="36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Показатели производства</w:t>
      </w:r>
    </w:p>
    <w:p>
      <w:pPr>
        <w:pStyle w:val="Body Text"/>
        <w:numPr>
          <w:ilvl w:val="0"/>
          <w:numId w:val="71"/>
        </w:numPr>
        <w:bidi w:val="0"/>
        <w:spacing w:before="12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Объём производства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 может измеряться в натуральных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количество единиц продукции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условно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-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натуральных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например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условные банки на консервных заводах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и стоимостных показателях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валовая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товарная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реализованная продукция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).</w:t>
      </w:r>
    </w:p>
    <w:p>
      <w:pPr>
        <w:pStyle w:val="Body Text"/>
        <w:numPr>
          <w:ilvl w:val="0"/>
          <w:numId w:val="71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Валовая продукция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— вся продукция и работы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произведённые на предприятии за определённый период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включая незавершённое производство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Товарная продукция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— продукция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предназначенная для реализации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Реализованная продукция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— отгруженная и оплаченная покупателями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numPr>
          <w:ilvl w:val="0"/>
          <w:numId w:val="71"/>
        </w:numPr>
        <w:bidi w:val="0"/>
        <w:spacing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Производственная мощность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 — максимально возможный выпуск продукции за единицу времени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год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сутки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смену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при полном использовании производственного оборудования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площадей и методов организации производства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spacing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sz w:val="24"/>
          <w:szCs w:val="24"/>
          <w:rtl w:val="0"/>
          <w:lang w:val="ru-RU"/>
        </w:rPr>
        <w:t> </w:t>
      </w:r>
      <w:r>
        <w:rPr>
          <w:rStyle w:val="Hyperlink.4"/>
          <w:sz w:val="24"/>
          <w:szCs w:val="24"/>
        </w:rPr>
        <w:fldChar w:fldCharType="begin" w:fldLock="0"/>
      </w:r>
      <w:r>
        <w:rPr>
          <w:rStyle w:val="Hyperlink.4"/>
          <w:sz w:val="24"/>
          <w:szCs w:val="24"/>
        </w:rPr>
        <w:instrText xml:space="preserve"> HYPERLINK "https://infourok.ru/urok-3-analiz-proizvodstva-i-realizacii-produkcii-5040380.html"</w:instrText>
      </w:r>
      <w:r>
        <w:rPr>
          <w:rStyle w:val="Hyperlink.4"/>
          <w:sz w:val="24"/>
          <w:szCs w:val="24"/>
        </w:rPr>
        <w:fldChar w:fldCharType="separate" w:fldLock="0"/>
      </w:r>
      <w:r>
        <w:rPr>
          <w:rStyle w:val="Hyperlink.4"/>
          <w:sz w:val="24"/>
          <w:szCs w:val="24"/>
          <w:rtl w:val="0"/>
          <w:lang w:val="ru-RU"/>
        </w:rPr>
        <w:t>infourok.ru</w:t>
      </w:r>
      <w:r>
        <w:rPr>
          <w:sz w:val="24"/>
          <w:szCs w:val="24"/>
        </w:rPr>
        <w:fldChar w:fldCharType="end" w:fldLock="0"/>
      </w:r>
      <w:r>
        <w:rPr>
          <w:rStyle w:val="Hyperlink.4"/>
          <w:sz w:val="24"/>
          <w:szCs w:val="24"/>
        </w:rPr>
        <w:fldChar w:fldCharType="begin" w:fldLock="0"/>
      </w:r>
      <w:r>
        <w:rPr>
          <w:rStyle w:val="Hyperlink.4"/>
          <w:sz w:val="24"/>
          <w:szCs w:val="24"/>
        </w:rPr>
        <w:instrText xml:space="preserve"> HYPERLINK "https://40.rosstat.gov.ru/storage/mediabank/%25D0%259F%25D1%2580%25D0%25BE%25D0%25B8%25D0%25B7%25D0%25B2%25D0%25BE%25D0%25B4%25D1%2581%25D1%2582%25D0%25B2%25D0%25BE.htm"</w:instrText>
      </w:r>
      <w:r>
        <w:rPr>
          <w:rStyle w:val="Hyperlink.4"/>
          <w:sz w:val="24"/>
          <w:szCs w:val="24"/>
        </w:rPr>
        <w:fldChar w:fldCharType="separate" w:fldLock="0"/>
      </w:r>
      <w:r>
        <w:rPr>
          <w:rStyle w:val="Hyperlink.4"/>
          <w:sz w:val="24"/>
          <w:szCs w:val="24"/>
          <w:rtl w:val="0"/>
          <w:lang w:val="ru-RU"/>
        </w:rPr>
        <w:t>40.rosstat.gov.ru</w:t>
      </w:r>
      <w:r>
        <w:rPr>
          <w:sz w:val="24"/>
          <w:szCs w:val="24"/>
        </w:rPr>
        <w:fldChar w:fldCharType="end" w:fldLock="0"/>
      </w:r>
    </w:p>
    <w:p>
      <w:pPr>
        <w:pStyle w:val="heading 2"/>
        <w:spacing w:line="36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Дополнительные аспекты</w:t>
      </w:r>
    </w:p>
    <w:p>
      <w:pPr>
        <w:pStyle w:val="Body Text"/>
        <w:numPr>
          <w:ilvl w:val="0"/>
          <w:numId w:val="73"/>
        </w:numPr>
        <w:bidi w:val="0"/>
        <w:spacing w:before="12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Технологии производства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разнообразны и могут включать гидромеханические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тепловые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массообменные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механические процессы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numPr>
          <w:ilvl w:val="0"/>
          <w:numId w:val="73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Организация производства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включает планирование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координацию ресурсов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контроль качества и другие аспекты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numPr>
          <w:ilvl w:val="0"/>
          <w:numId w:val="73"/>
        </w:numPr>
        <w:bidi w:val="0"/>
        <w:spacing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Качество продукции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— важный показатель деятельности предприятия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Оно определяется совокупностью свойств продукции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параметрических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эксплуатационных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потребительских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технологических и др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.).</w:t>
      </w:r>
    </w:p>
    <w:p>
      <w:pPr>
        <w:pStyle w:val="Body Text"/>
        <w:spacing w:after="0" w:line="360" w:lineRule="auto"/>
        <w:ind w:right="60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sz w:val="24"/>
          <w:szCs w:val="24"/>
          <w:rtl w:val="0"/>
          <w:lang w:val="ru-RU"/>
        </w:rPr>
        <w:t> </w:t>
      </w:r>
      <w:r>
        <w:rPr>
          <w:rStyle w:val="Hyperlink.4"/>
          <w:sz w:val="24"/>
          <w:szCs w:val="24"/>
        </w:rPr>
        <w:fldChar w:fldCharType="begin" w:fldLock="0"/>
      </w:r>
      <w:r>
        <w:rPr>
          <w:rStyle w:val="Hyperlink.4"/>
          <w:sz w:val="24"/>
          <w:szCs w:val="24"/>
        </w:rPr>
        <w:instrText xml:space="preserve"> HYPERLINK "https://vgershov.lib.ru/ARCHIVES/P/''Professional'noe_obrazovanie''_(seriya)/%2525CC%2525EE%2525EB%2525EE%2525EA%2525E0%2525ED%2525EE%2525E2%2525E0%252520%2525CD.%2525CF._%252520%2525D2%2525E8%2525EF%2525EE%2525E2%2525FB%2525E5%252520%2525F2%2525E5%2525F5%2525ED%2525EE%2525EB%2525EE%2525E3%2525E8%2525E8%252520%2525EF%2525F0%2525EE%2525E8%2525E7%2525E2%2525EE%2525E4%2525F1%2525F2%2525E2%2525E0.(2008).pdf"</w:instrText>
      </w:r>
      <w:r>
        <w:rPr>
          <w:rStyle w:val="Hyperlink.4"/>
          <w:sz w:val="24"/>
          <w:szCs w:val="24"/>
        </w:rPr>
        <w:fldChar w:fldCharType="separate" w:fldLock="0"/>
      </w:r>
      <w:r>
        <w:rPr>
          <w:rStyle w:val="Hyperlink.4"/>
          <w:sz w:val="24"/>
          <w:szCs w:val="24"/>
          <w:rtl w:val="0"/>
          <w:lang w:val="ru-RU"/>
        </w:rPr>
        <w:t>vgershov.lib.ru</w:t>
      </w:r>
      <w:r>
        <w:rPr>
          <w:sz w:val="24"/>
          <w:szCs w:val="24"/>
        </w:rPr>
        <w:fldChar w:fldCharType="end" w:fldLock="0"/>
      </w:r>
      <w:r>
        <w:rPr>
          <w:rStyle w:val="Hyperlink.4"/>
          <w:sz w:val="24"/>
          <w:szCs w:val="24"/>
        </w:rPr>
        <w:fldChar w:fldCharType="begin" w:fldLock="0"/>
      </w:r>
      <w:r>
        <w:rPr>
          <w:rStyle w:val="Hyperlink.4"/>
          <w:sz w:val="24"/>
          <w:szCs w:val="24"/>
        </w:rPr>
        <w:instrText xml:space="preserve"> HYPERLINK "https://infourok.ru/urok-3-analiz-proizvodstva-i-realizacii-produkcii-5040380.html"</w:instrText>
      </w:r>
      <w:r>
        <w:rPr>
          <w:rStyle w:val="Hyperlink.4"/>
          <w:sz w:val="24"/>
          <w:szCs w:val="24"/>
        </w:rPr>
        <w:fldChar w:fldCharType="separate" w:fldLock="0"/>
      </w:r>
      <w:r>
        <w:rPr>
          <w:rStyle w:val="Hyperlink.4"/>
          <w:sz w:val="24"/>
          <w:szCs w:val="24"/>
          <w:rtl w:val="0"/>
          <w:lang w:val="ru-RU"/>
        </w:rPr>
        <w:t>infourok.ru</w:t>
      </w:r>
      <w:r>
        <w:rPr>
          <w:sz w:val="24"/>
          <w:szCs w:val="24"/>
        </w:rPr>
        <w:fldChar w:fldCharType="end" w:fldLock="0"/>
      </w:r>
    </w:p>
    <w:p>
      <w:pPr>
        <w:pStyle w:val="Body Text"/>
        <w:spacing w:after="0" w:line="360" w:lineRule="auto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sz w:val="24"/>
          <w:szCs w:val="24"/>
          <w:rtl w:val="0"/>
          <w:lang w:val="ru-RU"/>
        </w:rPr>
        <w:t>Производство является основой экономики и важнейшим видом хозяйственной деятельности</w:t>
      </w:r>
      <w:r>
        <w:rPr>
          <w:rStyle w:val="Hyperlink.4"/>
          <w:sz w:val="24"/>
          <w:szCs w:val="24"/>
          <w:rtl w:val="0"/>
          <w:lang w:val="ru-RU"/>
        </w:rPr>
        <w:t xml:space="preserve">. </w:t>
      </w:r>
      <w:r>
        <w:rPr>
          <w:rStyle w:val="Hyperlink.4"/>
          <w:sz w:val="24"/>
          <w:szCs w:val="24"/>
          <w:rtl w:val="0"/>
          <w:lang w:val="ru-RU"/>
        </w:rPr>
        <w:t>Оно может осуществляться на предприятиях — самостоятельных субъектах</w:t>
      </w:r>
      <w:r>
        <w:rPr>
          <w:rStyle w:val="Hyperlink.4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sz w:val="24"/>
          <w:szCs w:val="24"/>
          <w:rtl w:val="0"/>
          <w:lang w:val="ru-RU"/>
        </w:rPr>
        <w:t>наделённых правами и полномочиями юридического лица</w:t>
      </w:r>
      <w:r>
        <w:rPr>
          <w:rStyle w:val="Hyperlink.4"/>
          <w:sz w:val="24"/>
          <w:szCs w:val="24"/>
          <w:rtl w:val="0"/>
          <w:lang w:val="ru-RU"/>
        </w:rPr>
        <w:t>.</w:t>
      </w:r>
    </w:p>
    <w:p>
      <w:pPr>
        <w:pStyle w:val="Body Text"/>
        <w:spacing w:line="360" w:lineRule="auto"/>
        <w:jc w:val="both"/>
        <w:rPr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Некоторые преимущества непрерывного производства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Body Text"/>
        <w:numPr>
          <w:ilvl w:val="0"/>
          <w:numId w:val="75"/>
        </w:numPr>
        <w:bidi w:val="0"/>
        <w:spacing w:before="12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Более быстрое производство и низкие затраты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Непрерывные линии исключают время простоя и сокращают количество операций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выполняемых вручную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Исследования показывают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что непрерывные процессы могут сократить время контроля качества до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50%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и энергопотребление примерно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40%.</w:t>
      </w:r>
    </w:p>
    <w:p>
      <w:pPr>
        <w:pStyle w:val="Body Text"/>
        <w:numPr>
          <w:ilvl w:val="0"/>
          <w:numId w:val="75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Лучшее качество и последовательность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Интегрированная линия предотвращает расслоение любого материала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что позволяет получать очень однородную продукцию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Отклонения можно обнаружить и немедленно исправить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что улучшает качество конечного продукта и уменьшает изменчивость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numPr>
          <w:ilvl w:val="0"/>
          <w:numId w:val="75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Меньше отходов и меньше брака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При пакетной обработке дефект на поздних стадиях производства может означать выброс всей партии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 непрерывной линии теряется только поражённый сегмент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numPr>
          <w:ilvl w:val="0"/>
          <w:numId w:val="75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Гибкость и масштабируемость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Установки непрерывного действия легко масштабировать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: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вместо запуска фиксированных больших партий можно просто использовать линию дольше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чтобы производить больше продукции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numPr>
          <w:ilvl w:val="0"/>
          <w:numId w:val="75"/>
        </w:numPr>
        <w:bidi w:val="0"/>
        <w:spacing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Улучшение экологических показателей производства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Это достигается за счёт меньшего потребления ресурсов и сокращения отходов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spacing w:line="360" w:lineRule="auto"/>
        <w:jc w:val="both"/>
        <w:rPr>
          <w:rStyle w:val="Нет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sz w:val="24"/>
          <w:szCs w:val="24"/>
        </w:rPr>
        <w:br w:type="textWrapping"/>
      </w:r>
      <w:r>
        <w:rPr>
          <w:rStyle w:val="Hyperlink.4"/>
          <w:sz w:val="24"/>
          <w:szCs w:val="24"/>
          <w:rtl w:val="0"/>
          <w:lang w:val="ru-RU"/>
        </w:rPr>
        <w:t>Некоторые недостатки непрерывного производства</w:t>
      </w:r>
      <w:r>
        <w:rPr>
          <w:rStyle w:val="Hyperlink.4"/>
          <w:sz w:val="24"/>
          <w:szCs w:val="24"/>
          <w:rtl w:val="0"/>
          <w:lang w:val="ru-RU"/>
        </w:rPr>
        <w:t>:</w:t>
      </w:r>
    </w:p>
    <w:p>
      <w:pPr>
        <w:pStyle w:val="Body Text"/>
        <w:numPr>
          <w:ilvl w:val="0"/>
          <w:numId w:val="77"/>
        </w:numPr>
        <w:bidi w:val="0"/>
        <w:spacing w:before="12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Высокие первоначальные инвестиции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в оборудование и системы контроля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Это может составлять значительную часть бюджета проекта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numPr>
          <w:ilvl w:val="0"/>
          <w:numId w:val="77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Необходимость в высококвалифицированном персонале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со знанием специфики непрерывных процессов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Это создаёт дополнительные требования к обучению сотрудников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numPr>
          <w:ilvl w:val="0"/>
          <w:numId w:val="77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Сложность валидации процессов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Для подтверждения стабильности производства требуется провести множество испытаний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numPr>
          <w:ilvl w:val="0"/>
          <w:numId w:val="77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Ограниченная гибкость при смене продуктов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Это может быть критичным для компаний с широким ассортиментом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numPr>
          <w:ilvl w:val="0"/>
          <w:numId w:val="77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Зависимость от импортного оборудования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Санкционные ограничения могут затруднить закупку и техническое обслуживание такого оборудования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numPr>
          <w:ilvl w:val="0"/>
          <w:numId w:val="77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Накопление больших запасов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Это может оказаться дорогостоящим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если продукция не будет реализована достаточно быстро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numPr>
          <w:ilvl w:val="0"/>
          <w:numId w:val="77"/>
        </w:numPr>
        <w:bidi w:val="0"/>
        <w:spacing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Регуляторная неопределённость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в некоторых странах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Это может замедлить внедрение технологии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На стоимость оборудования для непрерывного производства могут влиять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например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такие факторы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Body Text"/>
        <w:numPr>
          <w:ilvl w:val="0"/>
          <w:numId w:val="79"/>
        </w:numPr>
        <w:bidi w:val="0"/>
        <w:spacing w:before="12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Марка и модель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Они определяют уровень спроса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доступность запчастей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сервисную поддержку и репутацию производителя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Техника известных брендов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как правило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сохраняет цену дольше и легче реализуется на вторичном рынке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numPr>
          <w:ilvl w:val="0"/>
          <w:numId w:val="79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Год выпуска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Даже при хорошем облике устаревшие модели могут терять ценность из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-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за несовместимости с современными процессами или программным обеспечением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numPr>
          <w:ilvl w:val="0"/>
          <w:numId w:val="79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Комплектация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Использование оригинальных компонентов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дополнительного оборудования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автоматизированных систем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модулей управления или специальных опций может заметно увеличить цену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При этом отсутствие даже одного важного элемента способно резко снизить цену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numPr>
          <w:ilvl w:val="0"/>
          <w:numId w:val="79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Износ и оставшийся ресурс эксплуатации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При расчёте цены учитываются такие факторы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как срок службы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режимы и условия эксплуатации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а также история обслуживания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numPr>
          <w:ilvl w:val="0"/>
          <w:numId w:val="79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Наличие бумаг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подтверждающих происхождение и особенности оборудования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 ним относятся договоры поставки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купли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-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продажи или лизинга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инвойсы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счета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-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фактуры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товарные накладные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заводской документ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серийные номера и идентификационные таблички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инструкции по эксплуатации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сертификаты соответствия и декларации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сервисные книжки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акты обслуживания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numPr>
          <w:ilvl w:val="0"/>
          <w:numId w:val="79"/>
        </w:numPr>
        <w:bidi w:val="0"/>
        <w:spacing w:after="0"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Юридические риски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 ним относятся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например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наличие обременений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залога или ограничений на распоряжение оборудованием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участие объекта в судебных спорах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исполнительных производствах или процедурах банкротства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numPr>
          <w:ilvl w:val="0"/>
          <w:numId w:val="79"/>
        </w:numPr>
        <w:bidi w:val="0"/>
        <w:spacing w:line="360" w:lineRule="auto"/>
        <w:ind w:right="0"/>
        <w:jc w:val="both"/>
        <w:rPr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4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Финансовые риски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 ним относятся затраты на ремонт и восстановление оборудования после приобретения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расходы на дооборудование и адаптацию под производственные нужды предприятия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необходимость прохождения сертификации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поверки или получения разрешительной документации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дополнительные издержки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связанные с подготовкой оборудования к запуску в производство</w:t>
      </w:r>
      <w:r>
        <w:rPr>
          <w:rStyle w:val="Hyperlink.5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Body Text"/>
        <w:spacing w:line="360" w:lineRule="auto"/>
        <w:jc w:val="both"/>
        <w:rPr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keepNext w:val="1"/>
        <w:spacing w:after="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shd w:val="clear" w:color="auto" w:fill="ffffff"/>
          <w:rtl w:val="0"/>
          <w:lang w:val="ru-RU"/>
          <w14:textFill>
            <w14:solidFill>
              <w14:srgbClr w14:val="162136"/>
            </w14:solidFill>
          </w14:textFill>
        </w:rPr>
        <w:t>Затраты</w:t>
      </w:r>
    </w:p>
    <w:p>
      <w:pPr>
        <w:pStyle w:val="Normal.0"/>
        <w:spacing w:before="180"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Затраты — это финансы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ресурсы или усилия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которые необходимы для достижения определенных целей или выполнения определенной задачи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.</w:t>
      </w:r>
      <w:r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rtl w:val="0"/>
          <w14:textFill>
            <w14:solidFill>
              <w14:srgbClr w14:val="162136"/>
            </w14:solidFill>
          </w14:textFill>
        </w:rPr>
        <w:br w:type="textWrapping"/>
        <w:br w:type="textWrapping"/>
        <w:t>Затраты могут включать в себя деньги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время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труд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материалы и многое другое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что необходимо для осуществления определенной деятельности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.</w:t>
      </w:r>
    </w:p>
    <w:p>
      <w:pPr>
        <w:pStyle w:val="Normal.0"/>
        <w:keepNext w:val="1"/>
        <w:spacing w:before="360" w:after="36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Виды затрат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/>
          <w:b w:val="1"/>
          <w:bCs w:val="1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- 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Прямые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Все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что можно прямо отнести к продукту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проекту или услуге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Например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стоимость сырья и материалов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используемых для производства товара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.</w:t>
      </w:r>
      <w:r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14:textFill>
            <w14:solidFill>
              <w14:srgbClr w14:val="162136"/>
            </w14:solidFill>
          </w14:textFill>
        </w:rPr>
        <w:br w:type="textWrapping"/>
        <w:br w:type="textWrapping"/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Косвенные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То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что не может быть прямо отнесено к конкретному продукту или услуге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но должно быть учтено как общие расходы организации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Например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арендная плата за общие помещения или зарплата персонала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не связанного непосредственно с проектом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.</w:t>
      </w:r>
      <w:r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rtl w:val="0"/>
          <w14:textFill>
            <w14:solidFill>
              <w14:srgbClr w14:val="162136"/>
            </w14:solidFill>
          </w14:textFill>
        </w:rPr>
        <w:br w:type="textWrapping"/>
        <w:br w:type="textWrapping"/>
        <w:t>По характеристикам и сфере применения можно выделить и такие виды затрат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:</w:t>
      </w:r>
      <w:r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14:textFill>
            <w14:solidFill>
              <w14:srgbClr w14:val="162136"/>
            </w14:solidFill>
          </w14:textFill>
        </w:rPr>
        <w:br w:type="textWrapping"/>
        <w:br w:type="textWrapping"/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Производственные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Касающиеся процесса создания товаров или предоставления услуг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.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Финансовые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Проценты по займам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комиссии банков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расходы на инвестиции и различные финансовые сборы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.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Экономические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Расходы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возникающие при принятии экономических решений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Неэффективное использование ресурсов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упущенная прибыль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издержки при поиске и оценке альтернатив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.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Маркетинговые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Затраты на рекламу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маркетинг и продвижение продуктов или услуг включают расходы на кампании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исследование рынка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разработку бренда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создание и поддержку материалов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.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Административные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Все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что связано с административным управлением и функционированием организации в целом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.</w:t>
      </w:r>
    </w:p>
    <w:p>
      <w:pPr>
        <w:pStyle w:val="Normal.0"/>
        <w:keepNext w:val="1"/>
        <w:spacing w:before="360" w:after="36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Постоянные затраты</w:t>
      </w:r>
    </w:p>
    <w:p>
      <w:pPr>
        <w:pStyle w:val="Normal.0"/>
        <w:spacing w:before="180"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Затраты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которые остаются постоянными независимо от объема производства или уровня активности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как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например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ежемесячная арендная плата за помещение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.</w:t>
      </w:r>
    </w:p>
    <w:p>
      <w:pPr>
        <w:pStyle w:val="Normal.0"/>
        <w:keepNext w:val="1"/>
        <w:spacing w:before="360" w:after="36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Переменные затраты</w:t>
      </w:r>
    </w:p>
    <w:p>
      <w:pPr>
        <w:pStyle w:val="Normal.0"/>
        <w:spacing w:before="180"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Расходы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которые изменяются в зависимости от объема производства или уровня активности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как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например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стоимость сырья или электроэнергии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.</w:t>
      </w:r>
    </w:p>
    <w:p>
      <w:pPr>
        <w:pStyle w:val="Normal.0"/>
        <w:keepNext w:val="1"/>
        <w:spacing w:before="360" w:after="36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Капитальные затраты</w:t>
      </w:r>
    </w:p>
    <w:p>
      <w:pPr>
        <w:pStyle w:val="Normal.0"/>
        <w:spacing w:before="180"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Связаны с приобретением долгосрочных активов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таких как земля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здания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оборудование и инфраструктура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Капитальные затраты обычно распределяются на протяжении длительного периода времени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.</w:t>
      </w:r>
    </w:p>
    <w:p>
      <w:pPr>
        <w:pStyle w:val="Normal.0"/>
        <w:keepNext w:val="1"/>
        <w:spacing w:before="360" w:after="36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Основные методы учета затрат</w:t>
      </w:r>
    </w:p>
    <w:p>
      <w:pPr>
        <w:pStyle w:val="Normal.0"/>
        <w:numPr>
          <w:ilvl w:val="0"/>
          <w:numId w:val="81"/>
        </w:numPr>
        <w:suppressAutoHyphens w:val="1"/>
        <w:bidi w:val="0"/>
        <w:spacing w:after="12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Метод нормативных затрат основан на заранее установленных нормах и стандартах</w:t>
      </w:r>
      <w:r>
        <w:rPr>
          <w:rStyle w:val="Нет"/>
          <w:rFonts w:ascii="Times New Roman" w:hAnsi="Times New Roman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Затраты определяются на основе стандартных расценок и оценок</w:t>
      </w:r>
      <w:r>
        <w:rPr>
          <w:rStyle w:val="Нет"/>
          <w:rFonts w:ascii="Times New Roman" w:hAnsi="Times New Roman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которые могут быть разработаны на основе опыта</w:t>
      </w:r>
      <w:r>
        <w:rPr>
          <w:rStyle w:val="Нет"/>
          <w:rFonts w:ascii="Times New Roman" w:hAnsi="Times New Roman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статистических данных и анализа производственных процессов</w:t>
      </w:r>
      <w:r>
        <w:rPr>
          <w:rStyle w:val="Нет"/>
          <w:rFonts w:ascii="Times New Roman" w:hAnsi="Times New Roman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.</w:t>
      </w:r>
    </w:p>
    <w:p>
      <w:pPr>
        <w:pStyle w:val="Normal.0"/>
        <w:numPr>
          <w:ilvl w:val="0"/>
          <w:numId w:val="81"/>
        </w:numPr>
        <w:suppressAutoHyphens w:val="1"/>
        <w:bidi w:val="0"/>
        <w:spacing w:after="12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Метод фактических затрат учитывает реальные</w:t>
      </w:r>
      <w:r>
        <w:rPr>
          <w:rStyle w:val="Нет"/>
          <w:rFonts w:ascii="Times New Roman" w:hAnsi="Times New Roman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фактические затраты</w:t>
      </w:r>
      <w:r>
        <w:rPr>
          <w:rStyle w:val="Нет"/>
          <w:rFonts w:ascii="Times New Roman" w:hAnsi="Times New Roman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которые были понесены в процессе выполнения работ</w:t>
      </w:r>
      <w:r>
        <w:rPr>
          <w:rStyle w:val="Нет"/>
          <w:rFonts w:ascii="Times New Roman" w:hAnsi="Times New Roman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.</w:t>
      </w:r>
    </w:p>
    <w:p>
      <w:pPr>
        <w:pStyle w:val="Normal.0"/>
        <w:numPr>
          <w:ilvl w:val="0"/>
          <w:numId w:val="81"/>
        </w:numPr>
        <w:suppressAutoHyphens w:val="1"/>
        <w:bidi w:val="0"/>
        <w:spacing w:after="12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Метод активности основан на выделении затрат с учетом активности или использования ресурсов</w:t>
      </w:r>
      <w:r>
        <w:rPr>
          <w:rStyle w:val="Нет"/>
          <w:rFonts w:ascii="Times New Roman" w:hAnsi="Times New Roman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.</w:t>
      </w:r>
    </w:p>
    <w:p>
      <w:pPr>
        <w:pStyle w:val="Normal.0"/>
        <w:keepNext w:val="1"/>
        <w:spacing w:before="360" w:after="36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Что такое статья затрат</w:t>
      </w:r>
    </w:p>
    <w:p>
      <w:pPr>
        <w:pStyle w:val="Normal.0"/>
        <w:spacing w:before="180"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Статья затрат — это категория или классификационная единица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которая используется для учета затрат и в отчетности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.</w:t>
      </w:r>
    </w:p>
    <w:p>
      <w:pPr>
        <w:pStyle w:val="Normal.0"/>
        <w:keepNext w:val="1"/>
        <w:spacing w:before="360" w:after="36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Основные составляющие 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статьи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)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затрат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Материальные расходы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Все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что связано с приобретением и использованием материалов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сырья или инвентаря для производства товаров или предоставления услуг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.</w:t>
      </w:r>
      <w:r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14:textFill>
            <w14:solidFill>
              <w14:srgbClr w14:val="162136"/>
            </w14:solidFill>
          </w14:textFill>
        </w:rPr>
        <w:br w:type="textWrapping"/>
        <w:br w:type="textWrapping"/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Труд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Оплата труда работников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включая заработную плату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пособия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страхование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пенсионные взносы и другие непосредственные расходы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связанные с занятостью персонала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.</w:t>
      </w:r>
      <w:r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14:textFill>
            <w14:solidFill>
              <w14:srgbClr w14:val="162136"/>
            </w14:solidFill>
          </w14:textFill>
        </w:rPr>
        <w:br w:type="textWrapping"/>
        <w:br w:type="textWrapping"/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Аренда и обслуживание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Включают арендную плату за использование помещений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оборудования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транспорта или других активов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а также их обслуживание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ремонт и техническое обслуживание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.</w:t>
      </w:r>
      <w:r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14:textFill>
            <w14:solidFill>
              <w14:srgbClr w14:val="162136"/>
            </w14:solidFill>
          </w14:textFill>
        </w:rPr>
        <w:br w:type="textWrapping"/>
        <w:br w:type="textWrapping"/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Маркетинг и реклама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Расходы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связанные с продвижением товаров или услуг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включая рекламные кампании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маркетинговые исследования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создание бренда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упаковку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.</w:t>
      </w:r>
      <w:r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14:textFill>
            <w14:solidFill>
              <w14:srgbClr w14:val="162136"/>
            </w14:solidFill>
          </w14:textFill>
        </w:rPr>
        <w:br w:type="textWrapping"/>
        <w:br w:type="textWrapping"/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Административное управление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Расходы на финансирование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например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выплата процентов по займам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комиссии по банковским операциям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выплаты дивидендов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.</w:t>
      </w:r>
    </w:p>
    <w:p>
      <w:pPr>
        <w:pStyle w:val="Normal.0"/>
        <w:keepNext w:val="1"/>
        <w:spacing w:before="360" w:after="36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Как проводится анализ затрат</w:t>
      </w:r>
    </w:p>
    <w:p>
      <w:pPr>
        <w:pStyle w:val="Normal.0"/>
        <w:spacing w:before="180"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Анализ затрат — процесс изучения и оценки структуры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объема и эффективности затрат в рамках организации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часто является итоговой стадией работ по проекту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так как позволяет определить их влияние на результативность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.</w:t>
      </w:r>
      <w:r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rtl w:val="0"/>
          <w14:textFill>
            <w14:solidFill>
              <w14:srgbClr w14:val="162136"/>
            </w14:solidFill>
          </w14:textFill>
        </w:rPr>
        <w:br w:type="textWrapping"/>
        <w:br w:type="textWrapping"/>
        <w:t>Этапы анализа</w:t>
      </w:r>
      <w:r>
        <w:rPr>
          <w:rStyle w:val="Нет"/>
          <w:rFonts w:ascii="Times New Roman" w:hAnsi="Times New Roman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:</w:t>
      </w:r>
    </w:p>
    <w:p>
      <w:pPr>
        <w:pStyle w:val="Normal.0"/>
        <w:numPr>
          <w:ilvl w:val="0"/>
          <w:numId w:val="83"/>
        </w:numPr>
        <w:suppressAutoHyphens w:val="1"/>
        <w:bidi w:val="0"/>
        <w:spacing w:after="12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Идентификация статей затрат</w:t>
      </w:r>
      <w:r>
        <w:rPr>
          <w:rStyle w:val="Нет"/>
          <w:rFonts w:ascii="Times New Roman" w:hAnsi="Times New Roman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.</w:t>
      </w:r>
    </w:p>
    <w:p>
      <w:pPr>
        <w:pStyle w:val="Normal.0"/>
        <w:numPr>
          <w:ilvl w:val="0"/>
          <w:numId w:val="83"/>
        </w:numPr>
        <w:suppressAutoHyphens w:val="1"/>
        <w:bidi w:val="0"/>
        <w:spacing w:after="12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Сбор данных</w:t>
      </w:r>
      <w:r>
        <w:rPr>
          <w:rStyle w:val="Нет"/>
          <w:rFonts w:ascii="Times New Roman" w:hAnsi="Times New Roman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.</w:t>
      </w:r>
    </w:p>
    <w:p>
      <w:pPr>
        <w:pStyle w:val="Normal.0"/>
        <w:numPr>
          <w:ilvl w:val="0"/>
          <w:numId w:val="83"/>
        </w:numPr>
        <w:suppressAutoHyphens w:val="1"/>
        <w:bidi w:val="0"/>
        <w:spacing w:after="12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Классификация затрат по статьям</w:t>
      </w:r>
      <w:r>
        <w:rPr>
          <w:rStyle w:val="Нет"/>
          <w:rFonts w:ascii="Times New Roman" w:hAnsi="Times New Roman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.</w:t>
      </w:r>
    </w:p>
    <w:p>
      <w:pPr>
        <w:pStyle w:val="Normal.0"/>
        <w:numPr>
          <w:ilvl w:val="0"/>
          <w:numId w:val="83"/>
        </w:numPr>
        <w:suppressAutoHyphens w:val="1"/>
        <w:bidi w:val="0"/>
        <w:spacing w:after="12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Оценка эффективности затрат</w:t>
      </w:r>
      <w:r>
        <w:rPr>
          <w:rStyle w:val="Нет"/>
          <w:rFonts w:ascii="Times New Roman" w:hAnsi="Times New Roman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Для каждой статьи затрат необходимо проанализировать и оценить эффективность</w:t>
      </w:r>
      <w:r>
        <w:rPr>
          <w:rStyle w:val="Нет"/>
          <w:rFonts w:ascii="Times New Roman" w:hAnsi="Times New Roman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например</w:t>
      </w:r>
      <w:r>
        <w:rPr>
          <w:rStyle w:val="Нет"/>
          <w:rFonts w:ascii="Times New Roman" w:hAnsi="Times New Roman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сравнить факт и план</w:t>
      </w:r>
      <w:r>
        <w:rPr>
          <w:rStyle w:val="Нет"/>
          <w:rFonts w:ascii="Times New Roman" w:hAnsi="Times New Roman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посчитать количество затрат на единицу продукции или услуги</w:t>
      </w:r>
      <w:r>
        <w:rPr>
          <w:rStyle w:val="Нет"/>
          <w:rFonts w:ascii="Times New Roman" w:hAnsi="Times New Roman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сравнить с предыдущими периодами или с конкурентами</w:t>
      </w:r>
      <w:r>
        <w:rPr>
          <w:rStyle w:val="Нет"/>
          <w:rFonts w:ascii="Times New Roman" w:hAnsi="Times New Roman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.</w:t>
      </w:r>
    </w:p>
    <w:p>
      <w:pPr>
        <w:pStyle w:val="Normal.0"/>
        <w:numPr>
          <w:ilvl w:val="0"/>
          <w:numId w:val="83"/>
        </w:numPr>
        <w:suppressAutoHyphens w:val="1"/>
        <w:bidi w:val="0"/>
        <w:spacing w:after="12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Возможности потенциальных улучшений</w:t>
      </w:r>
      <w:r>
        <w:rPr>
          <w:rStyle w:val="Нет"/>
          <w:rFonts w:ascii="Times New Roman" w:hAnsi="Times New Roman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На основе результатов анализа можно выявить области</w:t>
      </w:r>
      <w:r>
        <w:rPr>
          <w:rStyle w:val="Нет"/>
          <w:rFonts w:ascii="Times New Roman" w:hAnsi="Times New Roman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в которых можно снизить расходы или улучшить их эффективность</w:t>
      </w:r>
      <w:r>
        <w:rPr>
          <w:rStyle w:val="Нет"/>
          <w:rFonts w:ascii="Times New Roman" w:hAnsi="Times New Roman"/>
          <w:b w:val="0"/>
          <w:bCs w:val="0"/>
          <w:outline w:val="0"/>
          <w:color w:val="162136"/>
          <w:sz w:val="24"/>
          <w:szCs w:val="24"/>
          <w:u w:color="162136"/>
          <w:rtl w:val="0"/>
          <w:lang w:val="ru-RU"/>
          <w14:textFill>
            <w14:solidFill>
              <w14:srgbClr w14:val="162136"/>
            </w14:solidFill>
          </w14:textFill>
        </w:rPr>
        <w:t>.</w:t>
      </w:r>
    </w:p>
    <w:p>
      <w:pPr>
        <w:pStyle w:val="Normal.0"/>
        <w:keepNext w:val="1"/>
        <w:spacing w:before="200" w:after="120" w:line="360" w:lineRule="auto"/>
        <w:jc w:val="both"/>
        <w:outlineLvl w:val="1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Что такое издержки</w:t>
      </w: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  <w:sectPr>
          <w:headerReference w:type="default" r:id="rId8"/>
          <w:footerReference w:type="default" r:id="rId9"/>
          <w:pgSz w:w="11900" w:h="16840" w:orient="portrait"/>
          <w:pgMar w:top="1134" w:right="850" w:bottom="1134" w:left="1701" w:header="0" w:footer="0"/>
          <w:bidi w:val="0"/>
        </w:sectPr>
      </w:pPr>
      <w:r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Издержки — это все затраты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которые компания несет в ходе производства и реализации продукции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оказания услуг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Сюда включают расходы на материалы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оплату труда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аренду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транспортировку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рекламу и другие ресурсы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необходимые для работы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 бытовом понимании «издержки бизнеса» — это синоним расходов и затрат компании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Что такое «издержки производства» в экономическом смысле — это совокупность явных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денежные платежи поставщикам ресурсов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 неявных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альтернативная стоимость собственных ресурсов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упущенная выгода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издержек на создание продукта или услуги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Издержки считают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потому что от них зависят себестоимость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цена товара и итоговая прибыль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Если неправильно учесть издержки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цена окажется слишком низкой — и бизнес не сможет зарабатывать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Если завысить — товар не найдет покупателя в условиях конкуренции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keepNext w:val="1"/>
        <w:spacing w:before="200" w:after="12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Какие бывают виды издержек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Бывает несколько основных видов издержек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 ним относят постоянные и переменные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прямые и косвенные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средние и предельные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альтернативные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 связи с объемом производства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Normal.0"/>
        <w:numPr>
          <w:ilvl w:val="0"/>
          <w:numId w:val="85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Постоянные 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(FC, Fixed Costs)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 — не коррелируют с объемом производства 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аренда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оклады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страховые взносы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).</w:t>
      </w:r>
    </w:p>
    <w:p>
      <w:pPr>
        <w:pStyle w:val="Normal.0"/>
        <w:numPr>
          <w:ilvl w:val="0"/>
          <w:numId w:val="85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Переменные 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(VC, Variable Costs)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 — растут вместе с объемом производства 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сырье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сдельная зарплата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упаковка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).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 включению в конкретный продукт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Normal.0"/>
        <w:numPr>
          <w:ilvl w:val="0"/>
          <w:numId w:val="87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Прямые — можно непосредственно отнести к конкретному продукту 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материалы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зарплата работников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).</w:t>
      </w:r>
    </w:p>
    <w:p>
      <w:pPr>
        <w:pStyle w:val="Normal.0"/>
        <w:numPr>
          <w:ilvl w:val="0"/>
          <w:numId w:val="87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Косвенные — касаются всего бизнеса и распределяются между продуктами 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управленческие расходы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реклама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, IT).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Другие виды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Normal.0"/>
        <w:numPr>
          <w:ilvl w:val="0"/>
          <w:numId w:val="89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Общие — суммарные издержки за период на весь объем выпуска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89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Средние — показывают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во сколько обходится изготовление одной единицы продукции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89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Предельные — отражают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как меняются общие издержки при выпуске еще одной дополнительной единицы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89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Альтернативные — упущенная выгода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возникающая при отказе от наиболее привлекательной из возможных альтернатив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  <w:sectPr>
          <w:type w:val="continuous"/>
          <w:pgSz w:w="11900" w:h="16840" w:orient="portrait"/>
          <w:pgMar w:top="1134" w:right="850" w:bottom="1134" w:left="1701" w:header="0" w:footer="0"/>
          <w:bidi w:val="0"/>
        </w:sectPr>
      </w:pPr>
      <w:r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r>
    </w:p>
    <w:p>
      <w:pPr>
        <w:pStyle w:val="Normal.0"/>
        <w:keepNext w:val="1"/>
        <w:spacing w:after="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Постоянные и переменные издержки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что это и как различить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Что такое постоянные и переменные издержки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?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постоянные издержки не влияют показатели сбыта и производства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Они возникают даже тогда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когда компания временно не работает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Переменные издержки прямо коррелируют с количеством производимых товаров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Чем больше производство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тем они выше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Примеры постоянных издержек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Normal.0"/>
        <w:numPr>
          <w:ilvl w:val="0"/>
          <w:numId w:val="9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арендная плата за офис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склад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производственное помещение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9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постоянные оклады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9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страховые взносы с фиксированных выплат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9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проценты по кредитам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9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расходы на банковское обслуживание</w:t>
      </w:r>
    </w:p>
    <w:p>
      <w:pPr>
        <w:pStyle w:val="Normal.0"/>
        <w:numPr>
          <w:ilvl w:val="0"/>
          <w:numId w:val="9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оплата охраны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клининга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интернет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подключения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9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амортизация оборудования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Примеры переменных издержек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Normal.0"/>
        <w:numPr>
          <w:ilvl w:val="0"/>
          <w:numId w:val="93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затраты на сырье и материалы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93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покупка товаров для перепродажи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93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сдельная зарплата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93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расходы на упаковку и доставку готовой продукции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93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комиссии с продаж и процессинг платежей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93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топливо и электроэнергия в производстве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93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услуги сторонних организаций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необходимые для выпуска конкретной партии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keepNext w:val="1"/>
        <w:spacing w:after="0" w:line="360" w:lineRule="auto"/>
        <w:jc w:val="both"/>
        <w:outlineLvl w:val="2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Условно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постоянные и условно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переменные издержки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Часть издержек не поддается четкому делению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Например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коммунальные платежи в офисе постоянны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но при значительном увеличении производства они вырастут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Зарплата менеджера по продажам включает в себя фиксированный оклад и бонус с выручки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Такие издержки называют условно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постоянными или условно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переменными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зависимости от преобладающей части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14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  <w:br w:type="textWrapping"/>
        <w:br w:type="textWrapping"/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shd w:val="clear" w:color="auto" w:fill="ffffff"/>
          <w:rtl w:val="0"/>
          <w:lang w:val="ru-RU"/>
        </w:rPr>
        <w:t>Чем издержки отличаются от расходов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Издержки отличаются от расходов тем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что они шире и содержат не только явные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но и неявные затраты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Расходы представляют собой документально подтвержденные затраты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которые имеют экономическое обоснование и полностью переносят свою стоимость на продукцию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реализованную в течение определенного периода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Понимание разницы важно при сведении управленческой и бухгалтерской отчетности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Расходы всегда отражаются в отчете о финансовых результатах и признаются в конкретном периоде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Издержки могут включать в себя затраты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которые еще не стали расходами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— например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стоимость запасов сырья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закупленного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но не использованного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140" w:line="36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after="14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>Примеры отличия издержек от расходов</w:t>
      </w:r>
      <w:r>
        <w:rPr>
          <w:rStyle w:val="Нет"/>
          <w:rFonts w:ascii="Times New Roman" w:hAnsi="Times New Roman"/>
          <w:b w:val="1"/>
          <w:bCs w:val="1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>:</w:t>
      </w:r>
    </w:p>
    <w:p>
      <w:pPr>
        <w:pStyle w:val="Normal.0"/>
        <w:numPr>
          <w:ilvl w:val="0"/>
          <w:numId w:val="95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Компания купила партию сырья на 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500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000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руб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Это затраты и одновременно издержки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но расходами они станут только после того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как сырье будет использовано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а продукция реализована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95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Начислена амортизация оборудования за месяц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Это расход текущего периода — деньги не перечислялись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но стоимость перенесена на продукт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95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Предприниматель не платит себе зарплату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вкладывая время в бизнес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В бухучете расхода нет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но альтернативные издержки существуют — это упущенный заработок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  <w:sectPr>
          <w:type w:val="continuous"/>
          <w:pgSz w:w="11900" w:h="16840" w:orient="portrait"/>
          <w:pgMar w:top="1134" w:right="850" w:bottom="1134" w:left="1701" w:header="0" w:footer="0"/>
          <w:bidi w:val="0"/>
        </w:sectPr>
      </w:pPr>
      <w:r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r>
    </w:p>
    <w:p>
      <w:pPr>
        <w:pStyle w:val="Normal.0"/>
        <w:keepNext w:val="1"/>
        <w:spacing w:after="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Чем издержки отличаются от затрат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Издержки отличаются от затрат тем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что содержат все расходы на производство и сбыт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том числе неявные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Затраты же представляют собой денежную оценку стоимости всех ресурсов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необходимых для реализации продукции за определенный период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Особенностью затрат является их запасоемкость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пока ресурс не использован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он остается активом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Пример отличия затрат от издержек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Компания производит мебель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январе закуплено пиломатериалов на </w:t>
      </w:r>
      <w:r>
        <w:rPr>
          <w:rFonts w:ascii="Times New Roman" w:hAnsi="Times New Roman"/>
          <w:sz w:val="24"/>
          <w:szCs w:val="24"/>
          <w:rtl w:val="0"/>
          <w:lang w:val="ru-RU"/>
        </w:rPr>
        <w:t>200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000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</w:t>
      </w:r>
      <w:r>
        <w:rPr>
          <w:rFonts w:ascii="Times New Roman" w:hAnsi="Times New Roman"/>
          <w:sz w:val="24"/>
          <w:szCs w:val="24"/>
          <w:rtl w:val="0"/>
          <w:lang w:val="ru-RU"/>
        </w:rPr>
        <w:t>.:</w:t>
      </w:r>
    </w:p>
    <w:p>
      <w:pPr>
        <w:pStyle w:val="Normal.0"/>
        <w:numPr>
          <w:ilvl w:val="0"/>
          <w:numId w:val="97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Затраты фиксируются в момент закупки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ресурс приобретен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но еще не использован — это актив на складе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97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Когда дерево пошло в производство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оно стало издержками производства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ресурс использован для создания продукта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97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Когда готовая мебель продана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затраты перешли в расходы — они признаны в отчете о прибылях и убытках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 управленческой практике термины «затраты» и «издержки» нередко смешивают и используют как синонимы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этой статье мы используем следующие определения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Normal.0"/>
        <w:numPr>
          <w:ilvl w:val="0"/>
          <w:numId w:val="99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затраты — оценка потребленных ресурсов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99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издержки — совокупность всех затрат на производство и сбыт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включая неявные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Придерживаясь такого понимания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можно избежать путаницы в финансовом анализе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  <w:sectPr>
          <w:type w:val="continuous"/>
          <w:pgSz w:w="11900" w:h="16840" w:orient="portrait"/>
          <w:pgMar w:top="1134" w:right="850" w:bottom="1134" w:left="1701" w:header="0" w:footer="0"/>
          <w:bidi w:val="0"/>
        </w:sectPr>
      </w:pPr>
      <w:r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r>
    </w:p>
    <w:p>
      <w:pPr>
        <w:pStyle w:val="Normal.0"/>
        <w:keepNext w:val="1"/>
        <w:spacing w:after="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Альтернативные издержки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что это и почему важно для бизнеса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Что такое альтернативные издержки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?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Это упущенная выгода при выборе одного из возможных вариантов использования ограниченных ресурсов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Когда компания направляет деньги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время или мощности на один проект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она одновременно отказывается от всех других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Стоимость лучшего из нереализованных вариантов и есть альтернативные издержки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Пример 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1.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 Компания располагает </w:t>
      </w:r>
      <w:r>
        <w:rPr>
          <w:rFonts w:ascii="Times New Roman" w:hAnsi="Times New Roman"/>
          <w:sz w:val="24"/>
          <w:szCs w:val="24"/>
          <w:rtl w:val="0"/>
          <w:lang w:val="ru-RU"/>
        </w:rPr>
        <w:t>1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Fonts w:ascii="Times New Roman" w:hAnsi="Times New Roman"/>
          <w:sz w:val="24"/>
          <w:szCs w:val="24"/>
          <w:rtl w:val="0"/>
          <w:lang w:val="ru-RU"/>
        </w:rPr>
        <w:t>000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000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выбирает между двумя направлениями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расширением производства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ожидаемая прибыль — </w:t>
      </w:r>
      <w:r>
        <w:rPr>
          <w:rFonts w:ascii="Times New Roman" w:hAnsi="Times New Roman"/>
          <w:sz w:val="24"/>
          <w:szCs w:val="24"/>
          <w:rtl w:val="0"/>
          <w:lang w:val="ru-RU"/>
        </w:rPr>
        <w:t>1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Fonts w:ascii="Times New Roman" w:hAnsi="Times New Roman"/>
          <w:sz w:val="24"/>
          <w:szCs w:val="24"/>
          <w:rtl w:val="0"/>
          <w:lang w:val="ru-RU"/>
        </w:rPr>
        <w:t>200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000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 открытием филиала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ожидаемая прибыль — </w:t>
      </w:r>
      <w:r>
        <w:rPr>
          <w:rFonts w:ascii="Times New Roman" w:hAnsi="Times New Roman"/>
          <w:sz w:val="24"/>
          <w:szCs w:val="24"/>
          <w:rtl w:val="0"/>
          <w:lang w:val="ru-RU"/>
        </w:rPr>
        <w:t>1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Fonts w:ascii="Times New Roman" w:hAnsi="Times New Roman"/>
          <w:sz w:val="24"/>
          <w:szCs w:val="24"/>
          <w:rtl w:val="0"/>
          <w:lang w:val="ru-RU"/>
        </w:rPr>
        <w:t>500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000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.).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Выбрав расширение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компания получает альтернативные издержки в размере </w:t>
      </w:r>
      <w:r>
        <w:rPr>
          <w:rFonts w:ascii="Times New Roman" w:hAnsi="Times New Roman"/>
          <w:sz w:val="24"/>
          <w:szCs w:val="24"/>
          <w:rtl w:val="0"/>
          <w:lang w:val="ru-RU"/>
        </w:rPr>
        <w:t>300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000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— разницу между упущенным вариантом и реализованным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Пример 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2.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 Владелец небольшого производства отказался от найма на зарплату </w:t>
      </w:r>
      <w:r>
        <w:rPr>
          <w:rFonts w:ascii="Times New Roman" w:hAnsi="Times New Roman"/>
          <w:sz w:val="24"/>
          <w:szCs w:val="24"/>
          <w:rtl w:val="0"/>
          <w:lang w:val="ru-RU"/>
        </w:rPr>
        <w:t>120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000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месяц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чтобы вести собственный бизнес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Даже если бизнес приносит прибыль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ежемесячные альтернативные издержки составляют </w:t>
      </w:r>
      <w:r>
        <w:rPr>
          <w:rFonts w:ascii="Times New Roman" w:hAnsi="Times New Roman"/>
          <w:sz w:val="24"/>
          <w:szCs w:val="24"/>
          <w:rtl w:val="0"/>
          <w:lang w:val="ru-RU"/>
        </w:rPr>
        <w:t>120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000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Альтернативные издержки не отражаются в бухгалтерских расходах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поэтому они часто остаются вне поля зрения при принятии управленческих решений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Учет только явных расходов может приводить к иллюзии прибыльности там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где экономическая эффективность на деле отрицательна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  <w:sectPr>
          <w:type w:val="continuous"/>
          <w:pgSz w:w="11900" w:h="16840" w:orient="portrait"/>
          <w:pgMar w:top="1134" w:right="850" w:bottom="1134" w:left="1701" w:header="0" w:footer="0"/>
          <w:bidi w:val="0"/>
        </w:sectPr>
      </w:pPr>
      <w:r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r>
    </w:p>
    <w:p>
      <w:pPr>
        <w:pStyle w:val="Normal.0"/>
        <w:keepNext w:val="1"/>
        <w:spacing w:after="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Почему растут издержки у бизнеса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Издержки у бизнеса растут из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 инфляции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удорожания кредитов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дефицита кадров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роста налоговой нагрузки и внутренней неэффективности процессов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Управляемые причины роста издержек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Normal.0"/>
        <w:numPr>
          <w:ilvl w:val="0"/>
          <w:numId w:val="10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Неэффективные бизнес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процессы — дублирование операций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избыточные согласования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ручная работа там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где возможна автоматизация</w:t>
      </w:r>
      <w:r>
        <w:rPr>
          <w:rStyle w:val="Нет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0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Рост </w: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instrText xml:space="preserve"> HYPERLINK "https://www.rbc.ru/industries/news/69898e1e9a7947889b7a5bc2"</w:instrTex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фонда оплаты труда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ФОТ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без соответствующего роста производительности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0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Низкое качество закупок — работа с дорогими или ненадежными поставщиками без анализа рынка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0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Расширение ассортимента или географии без контроля за распределением постоянных издержек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0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Избыточные запасы — замороженные оборотные средства увеличивают стоимость хранения и снижают ликвидность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0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Отсутствие управленческого учета — без разделения затрат на постоянные и переменные невозможно выявить неэффективность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Внешние причины роста издержек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Normal.0"/>
        <w:numPr>
          <w:ilvl w:val="0"/>
          <w:numId w:val="103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Инфляция и рост цен поставщиков — эти факторы приводят к росту себестоимости продукции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03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Рост зарплатных ожиданий — дефицит кадров вынуждает повышать оплату труда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03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Налоговые изменения — увеличение налоговой нагрузки приводит к увеличению издержек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03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Логистические ограничения — сложности с поставками увеличивают транзакционные издержки во внешней торговле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03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Высокая ключевая ставка — удорожание заемных средств увеличивает финансовые издержки для закредитованных компаний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140" w:line="36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keepNext w:val="1"/>
        <w:suppressAutoHyphens w:val="1"/>
        <w:spacing w:before="140" w:after="120" w:line="360" w:lineRule="auto"/>
        <w:jc w:val="both"/>
        <w:outlineLvl w:val="2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shd w:val="clear" w:color="auto" w:fill="ffffff"/>
          <w:rtl w:val="0"/>
          <w:lang w:val="ru-RU"/>
        </w:rPr>
        <w:t>Как определить рост издержек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Определить рост издержек можно через сравнение структуры затрат по периодам и выявление статей с опережающей динамикой относительно выручки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numPr>
          <w:ilvl w:val="0"/>
          <w:numId w:val="105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Сравнение по периодам</w:t>
      </w:r>
      <w:r>
        <w:rPr>
          <w:rStyle w:val="Нет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 Сопоставьте структуру издержек за аналогичные периоды 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месяц к месяцу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квартал к кварталу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).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Найдите статьи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где рост опережает выручку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05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Анализ структуры</w:t>
      </w:r>
      <w:r>
        <w:rPr>
          <w:rStyle w:val="Нет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Разделите издержки на постоянные и переменные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прямые и косвенные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Оцените долю каждой категории в выручке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05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Поиск драйверов</w:t>
      </w:r>
      <w:r>
        <w:rPr>
          <w:rStyle w:val="Нет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По каждой выросшей статье определите причину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внешняя 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рост цен у поставщиков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или внутренняя 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снижение эффективности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).</w:t>
      </w:r>
    </w:p>
    <w:p>
      <w:pPr>
        <w:pStyle w:val="Normal.0"/>
        <w:numPr>
          <w:ilvl w:val="0"/>
          <w:numId w:val="105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Расчет предельных издержек</w:t>
      </w:r>
      <w:r>
        <w:rPr>
          <w:rStyle w:val="Нет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Если при наращивании производства издержки на каждую новую единицу продукции увеличиваются стремительнее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чем выручка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это сигнал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что текущая модель масштабирования теряет свою рентабельность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  <w:sectPr>
          <w:type w:val="continuous"/>
          <w:pgSz w:w="11900" w:h="16840" w:orient="portrait"/>
          <w:pgMar w:top="1134" w:right="850" w:bottom="1134" w:left="1701" w:header="0" w:footer="0"/>
          <w:bidi w:val="0"/>
        </w:sectPr>
      </w:pPr>
      <w:r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r>
    </w:p>
    <w:p>
      <w:pPr>
        <w:pStyle w:val="Normal.0"/>
        <w:keepNext w:val="1"/>
        <w:spacing w:after="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 чему приводит рост издержек для цены и прибыли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цены рост издержек приводит к ее увеличению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потому что себестоимость становится больше и появляется необходимость повышать отпускную стоимость товара или терять прибыль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Рост издержек при неизменной цене сжимает 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Fonts w:ascii="Times New Roman" w:cs="Times New Roman" w:hAnsi="Times New Roman" w:eastAsia="Times New Roman"/>
          <w:sz w:val="24"/>
          <w:szCs w:val="24"/>
        </w:rPr>
        <w:instrText xml:space="preserve"> HYPERLINK "https://www.rbc.ru/quote/news/article/640f22a89a79471d7362b519"</w:instrTex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маржу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Когда себестоимость и конкуренция растут одновременно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спрос не успевает за ценой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бизнес переходит в режим оптимизации или теряет долю рынка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Прибыль «до и после» роста издержек при неизменной цене на примере производства тортов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140" w:line="36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after="14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В результате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при прочих равных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 xml:space="preserve">рост издержек на 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250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руб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./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ед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 xml:space="preserve">сократил ежемесячную прибыль на 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41%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 xml:space="preserve"> — с 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60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000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 xml:space="preserve">до 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35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000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руб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Повышение цены для компенсации роста издержек — очевидный шаг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но он несет риск снижения спроса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Поэтому оптимальное решение — искать баланс между тремя параметрами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ценой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объемом продаж и структурой издержек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Анализ маржинальности и 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Fonts w:ascii="Times New Roman" w:cs="Times New Roman" w:hAnsi="Times New Roman" w:eastAsia="Times New Roman"/>
          <w:sz w:val="24"/>
          <w:szCs w:val="24"/>
        </w:rPr>
        <w:instrText xml:space="preserve"> HYPERLINK "https://www.rbc.ru/quote/news/article/66d97f6b9a794759666099e0"</w:instrTex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точки безубыточности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помогает найти тот объем выпуска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котором бизнес покрывает все издержки и начинает зарабатывать прибыль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  <w:sectPr>
          <w:type w:val="continuous"/>
          <w:pgSz w:w="11900" w:h="16840" w:orient="portrait"/>
          <w:pgMar w:top="1134" w:right="850" w:bottom="1134" w:left="1701" w:header="0" w:footer="0"/>
          <w:bidi w:val="0"/>
        </w:sectPr>
      </w:pPr>
      <w:r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r>
    </w:p>
    <w:p>
      <w:pPr>
        <w:pStyle w:val="Normal.0"/>
        <w:keepNext w:val="1"/>
        <w:spacing w:after="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Как посчитать издержки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базовые формулы и пошаговый алгоритм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Общие издержки складываются из постоянных и переменных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Алгоритм расчета общих издержек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Normal.0"/>
        <w:numPr>
          <w:ilvl w:val="0"/>
          <w:numId w:val="107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Определите постоянные издержки за период</w:t>
      </w:r>
      <w:r>
        <w:rPr>
          <w:rStyle w:val="Нет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Соберите все затраты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не обусловленные объемом выпуска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аренда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оклады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страховые взносы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амортизация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банковское обслуживание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проценты по кредитам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Сложите их за выбранный период 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месяц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квартал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).</w:t>
      </w:r>
    </w:p>
    <w:p>
      <w:pPr>
        <w:pStyle w:val="Normal.0"/>
        <w:numPr>
          <w:ilvl w:val="0"/>
          <w:numId w:val="107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Определите переменные издержки за период</w:t>
      </w:r>
      <w:r>
        <w:rPr>
          <w:rStyle w:val="Нет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Соберите затраты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связанные с объемом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стоимость сырья и материалов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упаковка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сдельная оплата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доставка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комиссии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07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Рассчитайте общие издержки</w:t>
      </w:r>
      <w:r>
        <w:rPr>
          <w:rStyle w:val="Нет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Сложите оба вида издержек за период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Формула общих издержек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Общие издержки 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(TC) =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постоянные издержки 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(FC) +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переменные издержки 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>(VC)</w:t>
      </w: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  <w:sectPr>
          <w:type w:val="continuous"/>
          <w:pgSz w:w="11900" w:h="16840" w:orient="portrait"/>
          <w:pgMar w:top="1134" w:right="850" w:bottom="1134" w:left="1701" w:header="0" w:footer="0"/>
          <w:bidi w:val="0"/>
        </w:sectPr>
      </w:pPr>
      <w:r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r>
    </w:p>
    <w:p>
      <w:pPr>
        <w:pStyle w:val="Normal.0"/>
        <w:keepNext w:val="1"/>
        <w:spacing w:after="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Как рассчитать предельные и средние издержки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Предельные и средние издержки рассчитываются на основе общих издержек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предельные — как отношение прироста общих издержек к приросту объема выпуска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средние — как деление общих издержек на количество произведенных единиц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Формула предельных издержек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Предельные издержки 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(MC) =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изменение общих издержек 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Δ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TC) /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изменение объема производства 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Δ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>Q)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Отражают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насколько возрастут общие затраты при выпуске одной дополнительной единицы продукции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Формула средних общих издержек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Средние общие издержки 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(ATC) =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общие издержки 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(TC) /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объем производства 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>(Q)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Это себестоимость единицы продукции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включающая все затраты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Формула средних постоянных издержек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Средние постоянные издержки 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(AFC) =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постоянные издержки 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(FC) /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объем производства 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>(Q)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увеличении объема производства эти издержки уменьшаются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Это происходит потому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что фиксированные затраты распределяются на большее число единиц продукции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Формула средних переменных издержек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Средние переменные издержки 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(AVC) =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переменные издержки 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(VC) /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объем производства 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>(Q)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оптимальном производстве эти издержки сначала уменьшаются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затем увеличиваются из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 закона убывающей отдачи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Пример расчета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Мебельная мастерская производит стулья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Постоянные издержки </w:t>
      </w:r>
      <w:r>
        <w:rPr>
          <w:rFonts w:ascii="Times New Roman" w:hAnsi="Times New Roman"/>
          <w:sz w:val="24"/>
          <w:szCs w:val="24"/>
          <w:rtl w:val="0"/>
          <w:lang w:val="ru-RU"/>
        </w:rPr>
        <w:t>(FC)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 — </w:t>
      </w:r>
      <w:r>
        <w:rPr>
          <w:rFonts w:ascii="Times New Roman" w:hAnsi="Times New Roman"/>
          <w:sz w:val="24"/>
          <w:szCs w:val="24"/>
          <w:rtl w:val="0"/>
          <w:lang w:val="ru-RU"/>
        </w:rPr>
        <w:t>60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000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месяц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140" w:line="36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after="14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 xml:space="preserve">При объеме 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30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–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40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 xml:space="preserve">стульев в месяц средние общие издержки 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(ATC)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 xml:space="preserve">минимальны — 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4750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–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5000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руб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./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шт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 xml:space="preserve">При выпуске 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50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 xml:space="preserve">стульев предельные издержки 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(MC)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 xml:space="preserve">вырастают до 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7000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руб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 — это сигнал о перегрузке мощностей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 xml:space="preserve">Производить сверх 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40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 xml:space="preserve">единиц имеет смысл только при цене продажи выше 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7000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руб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за стул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  <w:sectPr>
          <w:type w:val="continuous"/>
          <w:pgSz w:w="11900" w:h="16840" w:orient="portrait"/>
          <w:pgMar w:top="1134" w:right="850" w:bottom="1134" w:left="1701" w:header="0" w:footer="0"/>
          <w:bidi w:val="0"/>
        </w:sectPr>
      </w:pPr>
      <w:r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r>
    </w:p>
    <w:p>
      <w:pPr>
        <w:pStyle w:val="Normal.0"/>
        <w:keepNext w:val="1"/>
        <w:spacing w:after="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Как снизить издержки без потери качества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Снизить издержки без потери качества можно через пересмотр условий с поставщиками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автоматизацию рутинных процессов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устранение дублирующих функций и регулярный аудит структуры затрат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Меры можно разделить на три категории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keepNext w:val="1"/>
        <w:suppressAutoHyphens w:val="1"/>
        <w:spacing w:after="0" w:line="360" w:lineRule="auto"/>
        <w:jc w:val="both"/>
        <w:outlineLvl w:val="2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Работа с переменными издержками</w:t>
      </w:r>
    </w:p>
    <w:p>
      <w:pPr>
        <w:pStyle w:val="Normal.0"/>
        <w:numPr>
          <w:ilvl w:val="0"/>
          <w:numId w:val="109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Переговоры с поставщиками</w:t>
      </w:r>
      <w:r>
        <w:rPr>
          <w:rStyle w:val="Нет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Пересмотр условий договоров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объединение закупок для получения скидок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поиск альтернативных поставщиков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09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Снижение потерь в производстве</w:t>
      </w:r>
      <w:r>
        <w:rPr>
          <w:rStyle w:val="Нет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Оптимизация технологических процессов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сокращение брака и отходов сырья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09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Оптимизация логистики</w:t>
      </w:r>
      <w:r>
        <w:rPr>
          <w:rStyle w:val="Нет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Планирование маршрутов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объединение партий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выбор более выгодных транспортных схем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09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Контроль закупок</w:t>
      </w:r>
      <w:r>
        <w:rPr>
          <w:rStyle w:val="Нет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Переход к </w: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instrText xml:space="preserve"> HYPERLINK "https://companies.rbc.ru/news/QykE5zgC2z/kak-prevratit-abc-analiz-v-instrument-dlya-reshenij/"</w:instrTex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ABC-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анализу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сосредоточить внимание на категории 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A (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наиболее дорогостоящее сырье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).</w:t>
      </w:r>
    </w:p>
    <w:p>
      <w:pPr>
        <w:pStyle w:val="Normal.0"/>
        <w:keepNext w:val="1"/>
        <w:spacing w:after="0" w:line="360" w:lineRule="auto"/>
        <w:jc w:val="both"/>
        <w:outlineLvl w:val="2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Работа с постоянными издержками</w:t>
      </w:r>
    </w:p>
    <w:p>
      <w:pPr>
        <w:pStyle w:val="Normal.0"/>
        <w:numPr>
          <w:ilvl w:val="0"/>
          <w:numId w:val="11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Пересмотр арендных договоров</w:t>
      </w:r>
      <w:r>
        <w:rPr>
          <w:rStyle w:val="Нет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При стагнации бизнеса пересмотрите необходимость текущих площадей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12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rtl w:val="0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9"/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instrText xml:space="preserve"> HYPERLINK "https://www.rbc.ru/education/17/12/2025/693818f09a79477293acc403"</w:instrText>
      </w:r>
      <w:r>
        <w:rPr>
          <w:rStyle w:val="Hyperlink.9"/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Аутсорсинг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непрофильных функций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Передача бухгалтерии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, IT-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поддержки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клининга внешним исполнителям часто дешевле содержания штатных сотрудников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1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Оптимизация ФОТ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Внедрение гибких форм занятости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удаленной работы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перевод части персонала на сдельную оплату 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тогда расходы становятся переменными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).</w:t>
      </w:r>
    </w:p>
    <w:p>
      <w:pPr>
        <w:pStyle w:val="Normal.0"/>
        <w:numPr>
          <w:ilvl w:val="0"/>
          <w:numId w:val="111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Аудит подписок и сервисов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Выявление и устранение дублирующихся инструментов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140" w:line="36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keepNext w:val="1"/>
        <w:suppressAutoHyphens w:val="1"/>
        <w:spacing w:before="140" w:after="120" w:line="360" w:lineRule="auto"/>
        <w:jc w:val="both"/>
        <w:outlineLvl w:val="2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/>
          <w:sz w:val="24"/>
          <w:szCs w:val="24"/>
          <w:shd w:val="clear" w:color="auto" w:fill="ffffff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shd w:val="clear" w:color="auto" w:fill="ffffff"/>
          <w:rtl w:val="0"/>
          <w:lang w:val="ru-RU"/>
        </w:rPr>
        <w:t xml:space="preserve">Безопасные меры </w:t>
      </w:r>
      <w:r>
        <w:rPr>
          <w:rStyle w:val="Нет"/>
          <w:rFonts w:ascii="Times New Roman" w:hAnsi="Times New Roman"/>
          <w:sz w:val="24"/>
          <w:szCs w:val="24"/>
          <w:shd w:val="clear" w:color="auto" w:fill="ffffff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sz w:val="24"/>
          <w:szCs w:val="24"/>
          <w:shd w:val="clear" w:color="auto" w:fill="ffffff"/>
          <w:rtl w:val="0"/>
          <w:lang w:val="ru-RU"/>
        </w:rPr>
        <w:t>без потери качества</w:t>
      </w:r>
      <w:r>
        <w:rPr>
          <w:rStyle w:val="Нет"/>
          <w:rFonts w:ascii="Times New Roman" w:hAnsi="Times New Roman"/>
          <w:sz w:val="24"/>
          <w:szCs w:val="24"/>
          <w:shd w:val="clear" w:color="auto" w:fill="ffffff"/>
          <w:rtl w:val="0"/>
          <w:lang w:val="ru-RU"/>
        </w:rPr>
        <w:t>)</w:t>
      </w:r>
    </w:p>
    <w:p>
      <w:pPr>
        <w:pStyle w:val="Normal.0"/>
        <w:numPr>
          <w:ilvl w:val="0"/>
          <w:numId w:val="114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Автоматизация рутинных процессов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: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CRM, ERP,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электронный документооборот снижают трудозатраты без влияния на продукт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14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Энергосбережение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: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светодиодное освещение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контроль потребления ресурсов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14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Цифровизация закупок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: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электронные торги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сравнение предложений поставщиков в режиме реального времени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14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Управленческий аудит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: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регулярный анализ структуры издержек для выявления «незаметных» потерь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  <w:u w:color="162136"/>
          <w:shd w:val="clear" w:color="auto" w:fill="ffffff"/>
        </w:rPr>
        <w:sectPr>
          <w:type w:val="continuous"/>
          <w:pgSz w:w="11900" w:h="16840" w:orient="portrait"/>
          <w:pgMar w:top="1134" w:right="850" w:bottom="1134" w:left="1701" w:header="0" w:footer="0"/>
          <w:bidi w:val="0"/>
        </w:sectPr>
      </w:pPr>
      <w:r>
        <w:rPr>
          <w:rStyle w:val="Нет"/>
          <w:rFonts w:ascii="Times New Roman" w:cs="Times New Roman" w:hAnsi="Times New Roman" w:eastAsia="Times New Roman"/>
          <w:sz w:val="24"/>
          <w:szCs w:val="24"/>
          <w:u w:color="162136"/>
          <w:shd w:val="clear" w:color="auto" w:fill="ffffff"/>
        </w:rPr>
      </w:r>
    </w:p>
    <w:p>
      <w:pPr>
        <w:pStyle w:val="Normal.0"/>
        <w:spacing w:after="140" w:line="36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  <w:sectPr>
          <w:type w:val="continuous"/>
          <w:pgSz w:w="11900" w:h="16840" w:orient="portrait"/>
          <w:pgMar w:top="1134" w:right="850" w:bottom="1134" w:left="1701" w:header="0" w:footer="0"/>
          <w:bidi w:val="0"/>
        </w:sectPr>
      </w:pPr>
      <w:r>
        <w:rPr>
          <w:rStyle w:val="Нет"/>
          <w:rFonts w:ascii="Times New Roman" w:cs="Times New Roman" w:hAnsi="Times New Roman" w:eastAsia="Times New Roman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r>
    </w:p>
    <w:p>
      <w:pPr>
        <w:pStyle w:val="Normal.0"/>
        <w:keepNext w:val="1"/>
        <w:spacing w:after="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Порядок оптимизации издержек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Оптимизация издержек проходит пять последовательных этапов — от аудита текущих издержек до контроля качества после изменений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140" w:line="36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keepNext w:val="1"/>
        <w:suppressAutoHyphens w:val="1"/>
        <w:spacing w:before="140" w:after="120" w:line="360" w:lineRule="auto"/>
        <w:jc w:val="both"/>
        <w:outlineLvl w:val="2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/>
          <w:sz w:val="24"/>
          <w:szCs w:val="24"/>
          <w:shd w:val="clear" w:color="auto" w:fill="ffffff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shd w:val="clear" w:color="auto" w:fill="ffffff"/>
          <w:rtl w:val="0"/>
          <w:lang w:val="ru-RU"/>
        </w:rPr>
        <w:t xml:space="preserve">Безопасные меры </w:t>
      </w:r>
      <w:r>
        <w:rPr>
          <w:rStyle w:val="Нет"/>
          <w:rFonts w:ascii="Times New Roman" w:hAnsi="Times New Roman"/>
          <w:sz w:val="24"/>
          <w:szCs w:val="24"/>
          <w:shd w:val="clear" w:color="auto" w:fill="ffffff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sz w:val="24"/>
          <w:szCs w:val="24"/>
          <w:shd w:val="clear" w:color="auto" w:fill="ffffff"/>
          <w:rtl w:val="0"/>
          <w:lang w:val="ru-RU"/>
        </w:rPr>
        <w:t>без потери качества</w:t>
      </w:r>
      <w:r>
        <w:rPr>
          <w:rStyle w:val="Нет"/>
          <w:rFonts w:ascii="Times New Roman" w:hAnsi="Times New Roman"/>
          <w:sz w:val="24"/>
          <w:szCs w:val="24"/>
          <w:shd w:val="clear" w:color="auto" w:fill="ffffff"/>
          <w:rtl w:val="0"/>
          <w:lang w:val="ru-RU"/>
        </w:rPr>
        <w:t>)</w:t>
      </w:r>
    </w:p>
    <w:p>
      <w:pPr>
        <w:pStyle w:val="Normal.0"/>
        <w:numPr>
          <w:ilvl w:val="0"/>
          <w:numId w:val="116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Автоматизация рутинных процессов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: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CRM, ERP,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электронный документооборот снижают трудозатраты без влияния на продукт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16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Энергосбережение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: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светодиодное освещение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контроль потребления ресурсов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16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Цифровизация закупок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: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электронные торги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сравнение предложений поставщиков в режиме реального времени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16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Управленческий аудит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: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регулярный анализ структуры издержек для выявления «незаметных» потерь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uppressAutoHyphens w:val="1"/>
        <w:bidi w:val="0"/>
        <w:spacing w:after="0" w:line="360" w:lineRule="auto"/>
        <w:ind w:left="0" w:right="0" w:firstLine="0"/>
        <w:jc w:val="both"/>
        <w:rPr>
          <w:rStyle w:val="Нет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:u w:color="162136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</w:p>
    <w:p>
      <w:pPr>
        <w:pStyle w:val="Normal.0"/>
        <w:suppressAutoHyphens w:val="1"/>
        <w:bidi w:val="0"/>
        <w:spacing w:after="0" w:line="360" w:lineRule="auto"/>
        <w:ind w:left="0" w:right="0" w:firstLine="0"/>
        <w:jc w:val="both"/>
        <w:rPr>
          <w:rStyle w:val="Нет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:u w:color="162136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</w:p>
    <w:p>
      <w:pPr>
        <w:pStyle w:val="Normal.0"/>
        <w:suppressAutoHyphens w:val="1"/>
        <w:bidi w:val="0"/>
        <w:spacing w:after="0" w:line="360" w:lineRule="auto"/>
        <w:ind w:left="0" w:right="0" w:firstLine="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:rtl w:val="0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  <w:t>Порядок оптимизации издержек</w:t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Оптимизация издержек проходит пять последовательных этапов — от аудита текущих издержек до контроля качества после изменений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140" w:line="36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after="14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1c1c1c"/>
          <w:sz w:val="24"/>
          <w:szCs w:val="24"/>
          <w:u w:color="1c1c1c"/>
          <w:shd w:val="clear" w:color="auto" w:fill="ffffff"/>
          <w:rtl w:val="0"/>
          <w:lang w:val="ru-RU"/>
          <w14:textFill>
            <w14:solidFill>
              <w14:srgbClr w14:val="1C1C1C"/>
            </w14:solidFill>
          </w14:textFill>
        </w:rPr>
        <w:t>Каждое решение о сокращении расходов необходимо сопровождать контролем ключевых показателей качества</w:t>
      </w:r>
      <w:r>
        <w:rPr>
          <w:rStyle w:val="Нет"/>
          <w:rFonts w:ascii="Times New Roman" w:hAnsi="Times New Roman"/>
          <w:outline w:val="0"/>
          <w:color w:val="1c1c1c"/>
          <w:sz w:val="24"/>
          <w:szCs w:val="24"/>
          <w:u w:color="1c1c1c"/>
          <w:shd w:val="clear" w:color="auto" w:fill="ffffff"/>
          <w:rtl w:val="0"/>
          <w:lang w:val="ru-RU"/>
          <w14:textFill>
            <w14:solidFill>
              <w14:srgbClr w14:val="1C1C1C"/>
            </w14:solidFill>
          </w14:textFill>
        </w:rPr>
        <w:t xml:space="preserve">: </w:t>
      </w:r>
      <w:r>
        <w:rPr>
          <w:rStyle w:val="Нет"/>
          <w:rFonts w:ascii="Times New Roman" w:hAnsi="Times New Roman" w:hint="default"/>
          <w:outline w:val="0"/>
          <w:color w:val="1c1c1c"/>
          <w:sz w:val="24"/>
          <w:szCs w:val="24"/>
          <w:u w:color="1c1c1c"/>
          <w:shd w:val="clear" w:color="auto" w:fill="ffffff"/>
          <w:rtl w:val="0"/>
          <w:lang w:val="ru-RU"/>
          <w14:textFill>
            <w14:solidFill>
              <w14:srgbClr w14:val="1C1C1C"/>
            </w14:solidFill>
          </w14:textFill>
        </w:rPr>
        <w:t>процента брака</w:t>
      </w:r>
      <w:r>
        <w:rPr>
          <w:rStyle w:val="Нет"/>
          <w:rFonts w:ascii="Times New Roman" w:hAnsi="Times New Roman"/>
          <w:outline w:val="0"/>
          <w:color w:val="1c1c1c"/>
          <w:sz w:val="24"/>
          <w:szCs w:val="24"/>
          <w:u w:color="1c1c1c"/>
          <w:shd w:val="clear" w:color="auto" w:fill="ffffff"/>
          <w:rtl w:val="0"/>
          <w:lang w:val="ru-RU"/>
          <w14:textFill>
            <w14:solidFill>
              <w14:srgbClr w14:val="1C1C1C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1c1c1c"/>
          <w:sz w:val="24"/>
          <w:szCs w:val="24"/>
          <w:u w:color="1c1c1c"/>
          <w:shd w:val="clear" w:color="auto" w:fill="ffffff"/>
          <w:rtl w:val="0"/>
          <w:lang w:val="ru-RU"/>
          <w14:textFill>
            <w14:solidFill>
              <w14:srgbClr w14:val="1C1C1C"/>
            </w14:solidFill>
          </w14:textFill>
        </w:rPr>
        <w:t>уровня удовлетворенности клиентов и сроков выполнения заказов</w:t>
      </w:r>
      <w:r>
        <w:rPr>
          <w:rStyle w:val="Нет"/>
          <w:rFonts w:ascii="Times New Roman" w:hAnsi="Times New Roman"/>
          <w:outline w:val="0"/>
          <w:color w:val="1c1c1c"/>
          <w:sz w:val="24"/>
          <w:szCs w:val="24"/>
          <w:u w:color="1c1c1c"/>
          <w:shd w:val="clear" w:color="auto" w:fill="ffffff"/>
          <w:rtl w:val="0"/>
          <w:lang w:val="ru-RU"/>
          <w14:textFill>
            <w14:solidFill>
              <w14:srgbClr w14:val="1C1C1C"/>
            </w14:solidFill>
          </w14:textFill>
        </w:rPr>
        <w:t>.</w:t>
      </w:r>
    </w:p>
    <w:p>
      <w:pPr>
        <w:pStyle w:val="Normal.0"/>
        <w:spacing w:after="140" w:line="36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after="14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Конкуренция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 — это борьба между участниками рынка 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компаниями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предпринимателями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)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за клиентов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,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 </w:t>
      </w:r>
      <w:r>
        <w:rPr>
          <w:rStyle w:val="Hyperlink.10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10"/>
          <w:rFonts w:ascii="Times New Roman" w:cs="Times New Roman" w:hAnsi="Times New Roman" w:eastAsia="Times New Roman"/>
          <w:sz w:val="24"/>
          <w:szCs w:val="24"/>
        </w:rPr>
        <w:instrText xml:space="preserve"> HYPERLINK "https://www.unisender.com/ru/glossary/chto-takoe-dolya-rynka/"</w:instrText>
      </w:r>
      <w:r>
        <w:rPr>
          <w:rStyle w:val="Hyperlink.10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10"/>
          <w:rFonts w:ascii="Times New Roman" w:hAnsi="Times New Roman" w:hint="default"/>
          <w:sz w:val="24"/>
          <w:szCs w:val="24"/>
          <w:rtl w:val="0"/>
          <w:lang w:val="ru-RU"/>
        </w:rPr>
        <w:t>рыночную долю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ресурсы 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сырье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кадры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капитал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технологии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информацию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).</w:t>
      </w:r>
    </w:p>
    <w:p>
      <w:pPr>
        <w:pStyle w:val="Normal.0"/>
        <w:spacing w:before="300" w:after="30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Термин «конкуренция» происходит от немецкого слова 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konkurrieren (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соперничать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соревноваться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состязаться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).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В свою очередь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оно заимствовано из латыни 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(concurrere)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и дословно означает «бежать вместе»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</w:p>
    <w:p>
      <w:pPr>
        <w:pStyle w:val="Normal.0"/>
        <w:spacing w:before="300" w:after="30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Явление конкуренции известно еще с глубокой античности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когда возникло товарное производство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В науке оно впервые зафиксировано в 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XVIII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  веке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: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шотландский экономист и философ Адам Смит отметил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что конкуренция — это естественное состояние экономики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поскольку рынок не может существовать без личных интересов его участников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</w:p>
    <w:p>
      <w:pPr>
        <w:pStyle w:val="Normal.0"/>
        <w:spacing w:before="300" w:after="30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Рыночная экономика включает большое количество компаний и предпринимателей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Каждый из участников хочет получить свою выгоду на рынке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: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привлечь больше клиентов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нарастить продажи и прибыль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увеличить рыночную долю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завладеть ценными ограниченными ресурсами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Стремление к этим целям приводит к конкурентной борьбе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</w:p>
    <w:p>
      <w:pPr>
        <w:pStyle w:val="Normal.0"/>
        <w:keepNext w:val="1"/>
        <w:spacing w:before="200" w:after="12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220e29"/>
          <w:sz w:val="24"/>
          <w:szCs w:val="24"/>
          <w:u w:color="220e29"/>
          <w:shd w:val="clear" w:color="auto" w:fill="ffffff"/>
          <w:rtl w:val="0"/>
          <w:lang w:val="ru-RU"/>
          <w14:textFill>
            <w14:solidFill>
              <w14:srgbClr w14:val="220E29"/>
            </w14:solidFill>
          </w14:textFill>
        </w:rPr>
        <w:t>Функции конкуренции</w:t>
      </w:r>
    </w:p>
    <w:p>
      <w:pPr>
        <w:pStyle w:val="Normal.0"/>
        <w:spacing w:before="300" w:after="30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Основные функции конкуренции в рыночной экономике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:</w:t>
      </w:r>
    </w:p>
    <w:p>
      <w:pPr>
        <w:pStyle w:val="Normal.0"/>
        <w:spacing w:before="300" w:after="30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Регулирующая</w:t>
      </w:r>
      <w:r>
        <w:rPr>
          <w:rStyle w:val="Нет"/>
          <w:rFonts w:ascii="Times New Roman" w:hAnsi="Times New Roman"/>
          <w:b w:val="1"/>
          <w:bCs w:val="1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 Конкуренция помогает сбалансировать спрос и предложение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В условиях соперничества бизнесу невыгодно производить больше продуктов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чем он сможет продать 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из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за роста издержек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),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или меньше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чем нужно потребителям 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из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за потери прибыли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).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Поэтому компании и предприниматели выпускают на рынок ровно столько товаров и услуг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сколько необходимо клиентам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</w:p>
    <w:p>
      <w:pPr>
        <w:pStyle w:val="Normal.0"/>
        <w:spacing w:before="300" w:after="30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Аллокационная</w:t>
      </w:r>
      <w:r>
        <w:rPr>
          <w:rStyle w:val="Нет"/>
          <w:rFonts w:ascii="Times New Roman" w:hAnsi="Times New Roman"/>
          <w:b w:val="1"/>
          <w:bCs w:val="1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В переводе с английского языка слово «аллокация» 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(allocation)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означает «размещение»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Конкуренция стимулирует бизнес размещаться там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где это максимально востребовано и выгодно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</w:p>
    <w:p>
      <w:pPr>
        <w:pStyle w:val="Normal.0"/>
        <w:spacing w:before="300" w:after="30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Например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пункты выдачи заказов маркетплейсов уместно открывать вблизи плотной жилой застройки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рядом с остановками общественного транспорта или станциями метро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Тогда клиентам будет удобно добираться до места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а ПВЗ получит большую посещаемость и увеличит прибыль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</w:p>
    <w:p>
      <w:pPr>
        <w:pStyle w:val="Normal.0"/>
        <w:spacing w:before="300" w:after="30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Инновационная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 Наличие соперников и желание их обойти мотивирует бизнес развиваться и прогрессировать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: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разрабатывать и внедрять инновационные технологии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оптимизировать и модернизировать производство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повышать качество товаров и услуг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</w:p>
    <w:p>
      <w:pPr>
        <w:pStyle w:val="Normal.0"/>
        <w:spacing w:before="300" w:after="30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Адаптационная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 Чтобы выжить среди конкурентов и превзойти их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компании и предприниматели подстраиваются под меняющиеся условия рынка и потребности аудитории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</w:p>
    <w:p>
      <w:pPr>
        <w:pStyle w:val="Normal.0"/>
        <w:spacing w:after="14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4d434b"/>
          <w:sz w:val="24"/>
          <w:szCs w:val="24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Контролирующая</w:t>
      </w:r>
      <w:r>
        <w:rPr>
          <w:rStyle w:val="Нет"/>
          <w:rFonts w:ascii="Times New Roman" w:hAnsi="Times New Roman"/>
          <w:b w:val="1"/>
          <w:bCs w:val="1"/>
          <w:outline w:val="0"/>
          <w:color w:val="4d434b"/>
          <w:sz w:val="24"/>
          <w:szCs w:val="24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.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4d434b"/>
          <w:sz w:val="24"/>
          <w:szCs w:val="24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Конкуренция подразумевает наличие альтернативы для потребителей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 xml:space="preserve">: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они могут выбирать товары и услуги разных компаний и предпринимателей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Это мешает отдельно взятому бизнесу злоупотреблять своим положением на рынке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занимать главенствующее положение и становиться монополистом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.</w:t>
      </w:r>
    </w:p>
    <w:p>
      <w:pPr>
        <w:pStyle w:val="Normal.0"/>
        <w:spacing w:before="300" w:after="30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Распределительная</w:t>
      </w:r>
      <w:r>
        <w:rPr>
          <w:rStyle w:val="Нет"/>
          <w:rFonts w:ascii="Times New Roman" w:hAnsi="Times New Roman"/>
          <w:b w:val="1"/>
          <w:bCs w:val="1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Конкурирующий рынок влияет на распределение ресурсов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продуктов и прибыли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Функцию рассматривают в нескольких аспектах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:</w:t>
      </w:r>
    </w:p>
    <w:p>
      <w:pPr>
        <w:pStyle w:val="Normal.0"/>
        <w:numPr>
          <w:ilvl w:val="0"/>
          <w:numId w:val="118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бизнес выбирает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в какие направления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отрасли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ниши вкладываться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;</w:t>
      </w:r>
    </w:p>
    <w:p>
      <w:pPr>
        <w:pStyle w:val="Normal.0"/>
        <w:numPr>
          <w:ilvl w:val="0"/>
          <w:numId w:val="118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продукты 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(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товары и услуги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)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распределяются между потребителями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;</w:t>
      </w:r>
    </w:p>
    <w:p>
      <w:pPr>
        <w:pStyle w:val="Normal.0"/>
        <w:numPr>
          <w:ilvl w:val="0"/>
          <w:numId w:val="118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прибыль распределяется между успешными участниками рынка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а аутсайдеры его покидают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cs="Times New Roman" w:hAnsi="Times New Roman" w:eastAsia="Times New Roman"/>
          <w:outline w:val="0"/>
          <w:color w:val="220e29"/>
          <w:u w:color="220e29"/>
          <w14:textFill>
            <w14:solidFill>
              <w14:srgbClr w14:val="220E29"/>
            </w14:solidFill>
          </w14:textFill>
        </w:rPr>
        <w:br w:type="textWrapping"/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 xml:space="preserve">В 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 xml:space="preserve">2012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году </w:t>
      </w:r>
      <w:r>
        <w:rPr>
          <w:rStyle w:val="Hyperlink.11"/>
          <w:rFonts w:ascii="Times New Roman" w:cs="Times New Roman" w:hAnsi="Times New Roman" w:eastAsia="Times New Roman"/>
        </w:rPr>
        <w:fldChar w:fldCharType="begin" w:fldLock="0"/>
      </w:r>
      <w:r>
        <w:rPr>
          <w:rStyle w:val="Hyperlink.11"/>
          <w:rFonts w:ascii="Times New Roman" w:cs="Times New Roman" w:hAnsi="Times New Roman" w:eastAsia="Times New Roman"/>
        </w:rPr>
        <w:instrText xml:space="preserve"> HYPERLINK "https://www.forbes.ru/tehno/tehnologii/78533-shest-zhertv-tehnicheskogo-progressa"</w:instrText>
      </w:r>
      <w:r>
        <w:rPr>
          <w:rStyle w:val="Hyperlink.11"/>
          <w:rFonts w:ascii="Times New Roman" w:cs="Times New Roman" w:hAnsi="Times New Roman" w:eastAsia="Times New Roman"/>
        </w:rPr>
        <w:fldChar w:fldCharType="separate" w:fldLock="0"/>
      </w:r>
      <w:r>
        <w:rPr>
          <w:rStyle w:val="Hyperlink.11"/>
          <w:rFonts w:ascii="Times New Roman" w:hAnsi="Times New Roman" w:hint="default"/>
          <w:rtl w:val="0"/>
          <w:lang w:val="ru-RU"/>
        </w:rPr>
        <w:t>обанкротился</w:t>
      </w:r>
      <w:r>
        <w:rPr>
          <w:rFonts w:ascii="Times New Roman" w:cs="Times New Roman" w:hAnsi="Times New Roman" w:eastAsia="Times New Roman"/>
        </w:rPr>
        <w:fldChar w:fldCharType="end" w:fldLock="0"/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> 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 xml:space="preserve">Kodak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 xml:space="preserve">— известный бренд фототехники и материалов к ней 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>пленок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бумаги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 xml:space="preserve">).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 xml:space="preserve">В 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>1980-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х годах аналитики компании выяснили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что в ближайшие десятилетия на рынке начнется цифровая революция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и пленочные фотографии станут неактуальны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Однако компания не готовилась к этим изменениям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так как ее руководство </w:t>
      </w:r>
      <w:r>
        <w:rPr>
          <w:rStyle w:val="Hyperlink.10"/>
          <w:rFonts w:ascii="Times New Roman" w:cs="Times New Roman" w:hAnsi="Times New Roman" w:eastAsia="Times New Roman"/>
        </w:rPr>
        <w:fldChar w:fldCharType="begin" w:fldLock="0"/>
      </w:r>
      <w:r>
        <w:rPr>
          <w:rStyle w:val="Hyperlink.10"/>
          <w:rFonts w:ascii="Times New Roman" w:cs="Times New Roman" w:hAnsi="Times New Roman" w:eastAsia="Times New Roman"/>
        </w:rPr>
        <w:instrText xml:space="preserve"> HYPERLINK "https://lenta.ru/articles/2020/10/19/companies_fails/"</w:instrText>
      </w:r>
      <w:r>
        <w:rPr>
          <w:rStyle w:val="Hyperlink.10"/>
          <w:rFonts w:ascii="Times New Roman" w:cs="Times New Roman" w:hAnsi="Times New Roman" w:eastAsia="Times New Roman"/>
        </w:rPr>
        <w:fldChar w:fldCharType="separate" w:fldLock="0"/>
      </w:r>
      <w:r>
        <w:rPr>
          <w:rStyle w:val="Hyperlink.10"/>
          <w:rFonts w:ascii="Times New Roman" w:hAnsi="Times New Roman" w:hint="default"/>
          <w:rtl w:val="0"/>
          <w:lang w:val="ru-RU"/>
        </w:rPr>
        <w:t>было уверено</w:t>
      </w:r>
      <w:r>
        <w:rPr>
          <w:rFonts w:ascii="Times New Roman" w:cs="Times New Roman" w:hAnsi="Times New Roman" w:eastAsia="Times New Roman"/>
        </w:rPr>
        <w:fldChar w:fldCharType="end" w:fldLock="0"/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 в незыблемости своих позиций на рынке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 xml:space="preserve">В 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>2000-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х годах потребность в пленке снизилась более чем в 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 xml:space="preserve">10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>раз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А когда бренд все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таки решил заняться цифровыми фото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было уже поздно — 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 xml:space="preserve">Kodak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значительно отстал от конкурентов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погряз в долгах и в итоге обанкротился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bookmarkStart w:name="anchor2" w:id="13"/>
      <w:bookmarkEnd w:id="13"/>
      <w:r>
        <w:rPr>
          <w:rStyle w:val="Нет"/>
          <w:rFonts w:ascii="Times New Roman" w:hAnsi="Times New Roman" w:hint="default"/>
          <w:outline w:val="0"/>
          <w:color w:val="220e29"/>
          <w:u w:color="220e29"/>
          <w:shd w:val="clear" w:color="auto" w:fill="ffffff"/>
          <w:rtl w:val="0"/>
          <w14:textFill>
            <w14:solidFill>
              <w14:srgbClr w14:val="220E29"/>
            </w14:solidFill>
          </w14:textFill>
        </w:rPr>
        <w:t>К</w:t>
      </w:r>
      <w:r>
        <w:rPr>
          <w:rStyle w:val="Нет"/>
          <w:rFonts w:ascii="Times New Roman" w:hAnsi="Times New Roman" w:hint="default"/>
          <w:outline w:val="0"/>
          <w:color w:val="220e29"/>
          <w:u w:color="220e29"/>
          <w:shd w:val="clear" w:color="auto" w:fill="ffffff"/>
          <w:rtl w:val="0"/>
          <w:lang w:val="ru-RU"/>
          <w14:textFill>
            <w14:solidFill>
              <w14:srgbClr w14:val="220E29"/>
            </w14:solidFill>
          </w14:textFill>
        </w:rPr>
        <w:t>акая бывает конкуренция</w:t>
      </w:r>
    </w:p>
    <w:p>
      <w:pPr>
        <w:pStyle w:val="Normal.0"/>
        <w:keepNext w:val="1"/>
        <w:suppressAutoHyphens w:val="1"/>
        <w:spacing w:before="450" w:after="0" w:line="360" w:lineRule="auto"/>
        <w:jc w:val="both"/>
        <w:outlineLvl w:val="2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 степени конкуренции</w:t>
      </w:r>
    </w:p>
    <w:p>
      <w:pPr>
        <w:pStyle w:val="Normal.0"/>
        <w:spacing w:before="300" w:after="30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Конкуренция бывает совершенная и несовершенная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</w:p>
    <w:p>
      <w:pPr>
        <w:pStyle w:val="Normal.0"/>
        <w:spacing w:before="300" w:after="30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bookmarkStart w:name="captionattachment281094" w:id="14"/>
      <w:bookmarkEnd w:id="14"/>
      <w:r>
        <w:rPr>
          <w:rStyle w:val="Нет"/>
          <w:rFonts w:ascii="Times New Roman" w:hAnsi="Times New Roman" w:hint="default"/>
          <w:b w:val="1"/>
          <w:bCs w:val="1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С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овершенная</w:t>
      </w:r>
      <w:r>
        <w:rPr>
          <w:rStyle w:val="Нет"/>
          <w:rFonts w:ascii="Times New Roman" w:hAnsi="Times New Roman"/>
          <w:b w:val="1"/>
          <w:bCs w:val="1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 Это идеальный и эталонный вариант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Он существует только в теории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а в реальности практически никогда не встречается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Основные признаки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:</w:t>
      </w:r>
    </w:p>
    <w:p>
      <w:pPr>
        <w:pStyle w:val="Normal.0"/>
        <w:numPr>
          <w:ilvl w:val="0"/>
          <w:numId w:val="120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на рынке представлено очень много компаний и предпринимателей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их количество не ограничено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;</w:t>
      </w:r>
    </w:p>
    <w:p>
      <w:pPr>
        <w:pStyle w:val="Normal.0"/>
        <w:numPr>
          <w:ilvl w:val="0"/>
          <w:numId w:val="120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все продавцы работают самостоятельно и независимо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без влияния и давления друг на друга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;</w:t>
      </w:r>
    </w:p>
    <w:p>
      <w:pPr>
        <w:pStyle w:val="Normal.0"/>
        <w:numPr>
          <w:ilvl w:val="0"/>
          <w:numId w:val="120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участники продают однородные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стандартизированные и взаимозаменяемые продукты с одинаковыми свойствами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предназначением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качеством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;</w:t>
      </w:r>
    </w:p>
    <w:p>
      <w:pPr>
        <w:pStyle w:val="Normal.0"/>
        <w:numPr>
          <w:ilvl w:val="0"/>
          <w:numId w:val="120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бизнес не имеет возможности диктовать цены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они формируются через соотношение спроса и предложения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;</w:t>
      </w:r>
    </w:p>
    <w:p>
      <w:pPr>
        <w:pStyle w:val="Normal.0"/>
        <w:numPr>
          <w:ilvl w:val="0"/>
          <w:numId w:val="120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нет барьеров и ограничений для входа на рынок и выхода с него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отсутствует вмешательство государства 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(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не нужны лицензии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патенты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);</w:t>
      </w:r>
    </w:p>
    <w:p>
      <w:pPr>
        <w:pStyle w:val="Normal.0"/>
        <w:numPr>
          <w:ilvl w:val="0"/>
          <w:numId w:val="120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каждый участник занимает лишь незначительную долю рынка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;</w:t>
      </w:r>
    </w:p>
    <w:p>
      <w:pPr>
        <w:pStyle w:val="Normal.0"/>
        <w:numPr>
          <w:ilvl w:val="0"/>
          <w:numId w:val="120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все компании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предприниматели и потребители имеют свободный доступ к информации о рынке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ценообразовании и динамике цен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качестве продуктов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технологиях производства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187c8b"/>
          <w:u w:color="187c8b"/>
          <w:rtl w:val="0"/>
          <w14:textFill>
            <w14:solidFill>
              <w14:srgbClr w14:val="187C8B"/>
            </w14:solidFill>
          </w14:textFill>
        </w:rPr>
        <w:t> 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Чаще всего рынок работает в условиях несовершенной конкуренции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Это ситуация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когда не выполняется хотя бы одно из условий совершенной модели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Такой вариант включает следующие формы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>:</w:t>
      </w:r>
    </w:p>
    <w:p>
      <w:pPr>
        <w:pStyle w:val="Основной текст"/>
        <w:numPr>
          <w:ilvl w:val="0"/>
          <w:numId w:val="122"/>
        </w:numPr>
        <w:spacing w:line="360" w:lineRule="auto"/>
        <w:jc w:val="both"/>
        <w:rPr>
          <w:rFonts w:ascii="Times New Roman" w:hAnsi="Times New Roman" w:hint="default"/>
          <w:lang w:val="ru-RU"/>
        </w:rPr>
      </w:pP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монополистическая конкуренция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>;</w:t>
      </w:r>
    </w:p>
    <w:p>
      <w:pPr>
        <w:pStyle w:val="Основной текст"/>
        <w:numPr>
          <w:ilvl w:val="0"/>
          <w:numId w:val="122"/>
        </w:numPr>
        <w:spacing w:line="360" w:lineRule="auto"/>
        <w:jc w:val="both"/>
        <w:rPr>
          <w:rFonts w:ascii="Times New Roman" w:hAnsi="Times New Roman" w:hint="default"/>
          <w:lang w:val="ru-RU"/>
        </w:rPr>
      </w:pP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монополия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>;</w:t>
      </w:r>
    </w:p>
    <w:p>
      <w:pPr>
        <w:pStyle w:val="Основной текст"/>
        <w:numPr>
          <w:ilvl w:val="0"/>
          <w:numId w:val="122"/>
        </w:numPr>
        <w:spacing w:line="360" w:lineRule="auto"/>
        <w:jc w:val="both"/>
        <w:rPr>
          <w:rFonts w:ascii="Times New Roman" w:hAnsi="Times New Roman" w:hint="default"/>
          <w:lang w:val="ru-RU"/>
        </w:rPr>
      </w:pP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монопсония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>;</w:t>
      </w:r>
    </w:p>
    <w:p>
      <w:pPr>
        <w:pStyle w:val="Основной текст"/>
        <w:numPr>
          <w:ilvl w:val="0"/>
          <w:numId w:val="122"/>
        </w:numPr>
        <w:spacing w:line="360" w:lineRule="auto"/>
        <w:jc w:val="both"/>
        <w:rPr>
          <w:rFonts w:ascii="Times New Roman" w:hAnsi="Times New Roman" w:hint="default"/>
          <w:lang w:val="ru-RU"/>
        </w:rPr>
      </w:pP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олигополия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>;</w:t>
      </w:r>
    </w:p>
    <w:p>
      <w:pPr>
        <w:pStyle w:val="Основной текст"/>
        <w:numPr>
          <w:ilvl w:val="0"/>
          <w:numId w:val="122"/>
        </w:numPr>
        <w:spacing w:line="360" w:lineRule="auto"/>
        <w:jc w:val="both"/>
        <w:rPr>
          <w:rFonts w:ascii="Times New Roman" w:hAnsi="Times New Roman" w:hint="default"/>
          <w:lang w:val="ru-RU"/>
        </w:rPr>
      </w:pP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олигопсония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>.</w:t>
      </w:r>
    </w:p>
    <w:p>
      <w:pPr>
        <w:pStyle w:val="Normal.0"/>
        <w:spacing w:before="300" w:after="30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Монополистическая конкуренция</w:t>
      </w:r>
      <w:r>
        <w:rPr>
          <w:rStyle w:val="Нет"/>
          <w:rFonts w:ascii="Times New Roman" w:hAnsi="Times New Roman"/>
          <w:b w:val="1"/>
          <w:bCs w:val="1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Сочетает признаки монополии и конкурентной борьбы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: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каждый продавец реализует уникальный продукт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который чем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то отличается от остальных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но при этом у него есть конкуренты по сфере деятельности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Товары и услуги в некоторой степени взаимозаменяемые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</w:p>
    <w:p>
      <w:pPr>
        <w:pStyle w:val="Normal.0"/>
        <w:spacing w:before="300" w:after="30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Например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рынок общепита включает много кафе и ресторанов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но они могут различаться по позициям меню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рецептуре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составу блюд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технологиям приготовления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виду кухни 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русская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итальянская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азиатская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).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По такому же принципу работают магазины одежды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ателье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издательства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цветочные салоны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</w:p>
    <w:p>
      <w:pPr>
        <w:pStyle w:val="Normal.0"/>
        <w:spacing w:before="300" w:after="30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Характерные черты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:</w:t>
      </w:r>
    </w:p>
    <w:p>
      <w:pPr>
        <w:pStyle w:val="Normal.0"/>
        <w:numPr>
          <w:ilvl w:val="0"/>
          <w:numId w:val="124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рынок представлен множеством продавцов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которые реализуют схожие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но не полностью одинаковые продукты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;</w:t>
      </w:r>
    </w:p>
    <w:p>
      <w:pPr>
        <w:pStyle w:val="Normal.0"/>
        <w:numPr>
          <w:ilvl w:val="0"/>
          <w:numId w:val="124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бизнес имеет возможность незначительно влиять на цены товаров и услуг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;</w:t>
      </w:r>
    </w:p>
    <w:p>
      <w:pPr>
        <w:pStyle w:val="Normal.0"/>
        <w:numPr>
          <w:ilvl w:val="0"/>
          <w:numId w:val="124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вход на рынок достаточно легкий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барьеры невысокие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;</w:t>
      </w:r>
    </w:p>
    <w:p>
      <w:pPr>
        <w:pStyle w:val="Normal.0"/>
        <w:numPr>
          <w:ilvl w:val="0"/>
          <w:numId w:val="124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возможно ограничение доступа к информации 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(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например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рестораны могут скрывать рецептуру фирменных блюд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).</w:t>
      </w:r>
    </w:p>
    <w:p>
      <w:pPr>
        <w:pStyle w:val="Normal.0"/>
        <w:spacing w:before="300" w:after="30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Монополия</w:t>
      </w:r>
      <w:r>
        <w:rPr>
          <w:rStyle w:val="Нет"/>
          <w:rFonts w:ascii="Times New Roman" w:hAnsi="Times New Roman"/>
          <w:b w:val="1"/>
          <w:bCs w:val="1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На рынке присутствует только одна компания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Она продает продукт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у которого нет аналогов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а также самостоятельно устанавливает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контролирует и регулирует цены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У других участников бизнеса нет возможности зайти на рынок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</w:p>
    <w:p>
      <w:pPr>
        <w:pStyle w:val="Normal.0"/>
        <w:spacing w:before="300" w:after="30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Монополии бывают естественные и искусственные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Первые возникают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когда бизнес владеет редкими ресурсами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а на рынке нецелесообразна или невозможна конкуренция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Например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«РЖД» 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собственник железнодорожной инфраструктуры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),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коммунальные службы 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по трубам не получится поставлять в жилые дома тепловую энергию от разных компаний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).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В России такая деятельность разрешена и регулируется Федеральным </w:t>
      </w:r>
      <w:r>
        <w:rPr>
          <w:rStyle w:val="Hyperlink.10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10"/>
          <w:rFonts w:ascii="Times New Roman" w:cs="Times New Roman" w:hAnsi="Times New Roman" w:eastAsia="Times New Roman"/>
          <w:sz w:val="24"/>
          <w:szCs w:val="24"/>
        </w:rPr>
        <w:instrText xml:space="preserve"> HYPERLINK "https://www.consultant.ru/document/cons_doc_LAW_7578/?ysclid=m0b7r7ri9t319425803"</w:instrText>
      </w:r>
      <w:r>
        <w:rPr>
          <w:rStyle w:val="Hyperlink.10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10"/>
          <w:rFonts w:ascii="Times New Roman" w:hAnsi="Times New Roman" w:hint="default"/>
          <w:sz w:val="24"/>
          <w:szCs w:val="24"/>
          <w:rtl w:val="0"/>
          <w:lang w:val="ru-RU"/>
        </w:rPr>
        <w:t>законом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 «О естественных монополиях»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</w:p>
    <w:p>
      <w:pPr>
        <w:pStyle w:val="Normal.0"/>
        <w:spacing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Искусственные монополии возникают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когда несколько компаний договариваются об объединении ради выгоды и создают конкурентные барьеры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В РФ такие соглашения запрещены Федеральным </w:t>
      </w:r>
      <w:r>
        <w:rPr>
          <w:rStyle w:val="Hyperlink.11"/>
          <w:rFonts w:ascii="Times New Roman" w:cs="Times New Roman" w:hAnsi="Times New Roman" w:eastAsia="Times New Roman"/>
        </w:rPr>
        <w:fldChar w:fldCharType="begin" w:fldLock="0"/>
      </w:r>
      <w:r>
        <w:rPr>
          <w:rStyle w:val="Hyperlink.11"/>
          <w:rFonts w:ascii="Times New Roman" w:cs="Times New Roman" w:hAnsi="Times New Roman" w:eastAsia="Times New Roman"/>
        </w:rPr>
        <w:instrText xml:space="preserve"> HYPERLINK "https://www.consultant.ru/document/cons_doc_LAW_61763/75fad2ba0bd186dad16ff04a2efe55ae3f9ff7e6/"</w:instrText>
      </w:r>
      <w:r>
        <w:rPr>
          <w:rStyle w:val="Hyperlink.11"/>
          <w:rFonts w:ascii="Times New Roman" w:cs="Times New Roman" w:hAnsi="Times New Roman" w:eastAsia="Times New Roman"/>
        </w:rPr>
        <w:fldChar w:fldCharType="separate" w:fldLock="0"/>
      </w:r>
      <w:r>
        <w:rPr>
          <w:rStyle w:val="Hyperlink.11"/>
          <w:rFonts w:ascii="Times New Roman" w:hAnsi="Times New Roman" w:hint="default"/>
          <w:rtl w:val="0"/>
        </w:rPr>
        <w:t>законом</w:t>
      </w:r>
      <w:r>
        <w:rPr>
          <w:rFonts w:ascii="Times New Roman" w:cs="Times New Roman" w:hAnsi="Times New Roman" w:eastAsia="Times New Roman"/>
        </w:rPr>
        <w:fldChar w:fldCharType="end" w:fldLock="0"/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 «О защите конкуренции»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187c8b"/>
          <w:u w:color="187c8b"/>
          <w:rtl w:val="0"/>
          <w14:textFill>
            <w14:solidFill>
              <w14:srgbClr w14:val="187C8B"/>
            </w14:solidFill>
          </w14:textFill>
        </w:rPr>
        <w:t> 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Иногда встречаются монопсонии — рынки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которые представлены одним покупателем и разными продавцами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>Например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«РЖД» и заводы по производству пассажирских вагонов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Олигополия</w:t>
      </w:r>
      <w:r>
        <w:rPr>
          <w:rStyle w:val="Нет"/>
          <w:rFonts w:ascii="Times New Roman" w:hAnsi="Times New Roman"/>
          <w:b w:val="1"/>
          <w:bCs w:val="1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>.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Основную часть рынка контролируют несколько крупных компаний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Они предлагают однородные продукты и сами устанавливают цены на них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Вход на рынок сильно затруднен из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за высоких барьеров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 xml:space="preserve">: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зачастую требуются большие инвестиции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узкоквалифицированные кадры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инновационные разработки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разрешения госорганов 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лицензии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патенты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>).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cs="Times New Roman" w:hAnsi="Times New Roman" w:eastAsia="Times New Roman"/>
          <w:outline w:val="0"/>
          <w:color w:val="220e29"/>
          <w:u w:color="220e29"/>
          <w14:textFill>
            <w14:solidFill>
              <w14:srgbClr w14:val="220E29"/>
            </w14:solidFill>
          </w14:textFill>
        </w:rPr>
        <w:br w:type="textWrapping"/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В рамках олигополии работают нефтяные и газовые компании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>производители автомобилей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операторы мобильной связи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>Например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в России рынок связи контролирует «Большая четверка»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 xml:space="preserve">: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>«МТС»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«Билайн»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«МегаФон»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«Теле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>2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fff"/>
          <w:rtl w:val="0"/>
          <w:lang w:val="it-IT"/>
          <w14:textFill>
            <w14:solidFill>
              <w14:srgbClr w14:val="4D434B"/>
            </w14:solidFill>
          </w14:textFill>
        </w:rPr>
        <w:t>»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en-US"/>
          <w14:textFill>
            <w14:solidFill>
              <w14:srgbClr w14:val="4D434B"/>
            </w14:solidFill>
          </w14:textFill>
        </w:rPr>
        <w:t>Возможна и обратная ситуация — олигопсония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 xml:space="preserve">: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на рынке мало потребителей при большом количестве продавцов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По такому принципу устроен военно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промышленный комплекс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 xml:space="preserve">: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продукты закупают только силовые структуры государства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rtl w:val="0"/>
          <w:lang w:val="ru-RU"/>
        </w:rPr>
        <w:t>По методам конкуренции</w:t>
      </w:r>
    </w:p>
    <w:p>
      <w:pPr>
        <w:pStyle w:val="Normal.0"/>
        <w:spacing w:before="300" w:after="30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Ценовая</w:t>
      </w:r>
      <w:r>
        <w:rPr>
          <w:rStyle w:val="Нет"/>
          <w:rFonts w:ascii="Times New Roman" w:hAnsi="Times New Roman"/>
          <w:b w:val="1"/>
          <w:bCs w:val="1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Бизнес ведет конкурентную борьбу за счет регулирования цен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:</w:t>
      </w:r>
    </w:p>
    <w:p>
      <w:pPr>
        <w:pStyle w:val="Normal.0"/>
        <w:numPr>
          <w:ilvl w:val="0"/>
          <w:numId w:val="126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снижает стоимость продукта с помощью скидок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бонусов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акций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промокодов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,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 </w:t>
      </w:r>
      <w:r>
        <w:rPr>
          <w:rStyle w:val="Hyperlink.12"/>
          <w:rFonts w:ascii="Times New Roman" w:cs="Times New Roman" w:hAnsi="Times New Roman" w:eastAsia="Times New Roman"/>
          <w:b w:val="0"/>
          <w:bCs w:val="0"/>
          <w:outline w:val="0"/>
          <w:color w:val="4d434b"/>
          <w:sz w:val="24"/>
          <w:szCs w:val="24"/>
          <w:u w:val="single" w:color="4d434b"/>
          <w14:textFill>
            <w14:solidFill>
              <w14:srgbClr w14:val="4D434B"/>
            </w14:solidFill>
          </w14:textFill>
        </w:rPr>
        <w:fldChar w:fldCharType="begin" w:fldLock="0"/>
      </w:r>
      <w:r>
        <w:rPr>
          <w:rStyle w:val="Hyperlink.12"/>
          <w:rFonts w:ascii="Times New Roman" w:cs="Times New Roman" w:hAnsi="Times New Roman" w:eastAsia="Times New Roman"/>
          <w:b w:val="0"/>
          <w:bCs w:val="0"/>
          <w:outline w:val="0"/>
          <w:color w:val="4d434b"/>
          <w:sz w:val="24"/>
          <w:szCs w:val="24"/>
          <w:u w:val="single" w:color="4d434b"/>
          <w14:textFill>
            <w14:solidFill>
              <w14:srgbClr w14:val="4D434B"/>
            </w14:solidFill>
          </w14:textFill>
        </w:rPr>
        <w:instrText xml:space="preserve"> HYPERLINK "https://www.unisender.com/ru/glossary/chto-takoe-programma-loyalnosti/"</w:instrText>
      </w:r>
      <w:r>
        <w:rPr>
          <w:rStyle w:val="Hyperlink.12"/>
          <w:rFonts w:ascii="Times New Roman" w:cs="Times New Roman" w:hAnsi="Times New Roman" w:eastAsia="Times New Roman"/>
          <w:b w:val="0"/>
          <w:bCs w:val="0"/>
          <w:outline w:val="0"/>
          <w:color w:val="4d434b"/>
          <w:sz w:val="24"/>
          <w:szCs w:val="24"/>
          <w:u w:val="single" w:color="4d434b"/>
          <w14:textFill>
            <w14:solidFill>
              <w14:srgbClr w14:val="4D434B"/>
            </w14:solidFill>
          </w14:textFill>
        </w:rPr>
        <w:fldChar w:fldCharType="separate" w:fldLock="0"/>
      </w:r>
      <w:r>
        <w:rPr>
          <w:rStyle w:val="Hyperlink.12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val="single" w:color="4d434b"/>
          <w:rtl w:val="0"/>
          <w:lang w:val="ru-RU"/>
          <w14:textFill>
            <w14:solidFill>
              <w14:srgbClr w14:val="4D434B"/>
            </w14:solidFill>
          </w14:textFill>
        </w:rPr>
        <w:t>программ лояльности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;</w:t>
      </w:r>
    </w:p>
    <w:p>
      <w:pPr>
        <w:pStyle w:val="Normal.0"/>
        <w:numPr>
          <w:ilvl w:val="0"/>
          <w:numId w:val="126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уменьшает итоговую цену через снижение издержек и себестоимости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;</w:t>
      </w:r>
    </w:p>
    <w:p>
      <w:pPr>
        <w:pStyle w:val="Normal.0"/>
        <w:numPr>
          <w:ilvl w:val="0"/>
          <w:numId w:val="126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выпускает улучшенный продукт по такой же цене или с незначительным повышением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;</w:t>
      </w:r>
    </w:p>
    <w:p>
      <w:pPr>
        <w:pStyle w:val="Normal.0"/>
        <w:numPr>
          <w:ilvl w:val="0"/>
          <w:numId w:val="127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rtl w:val="0"/>
          <w14:textFill>
            <w14:solidFill>
              <w14:srgbClr w14:val="162136"/>
            </w14:solidFill>
          </w14:textFill>
        </w:rPr>
      </w:pPr>
      <w:r>
        <w:rPr>
          <w:rStyle w:val="Hyperlink.12"/>
          <w:rFonts w:ascii="Times New Roman" w:cs="Times New Roman" w:hAnsi="Times New Roman" w:eastAsia="Times New Roman"/>
          <w:b w:val="0"/>
          <w:bCs w:val="0"/>
          <w:outline w:val="0"/>
          <w:color w:val="4d434b"/>
          <w:sz w:val="24"/>
          <w:szCs w:val="24"/>
          <w:u w:val="single" w:color="4d434b"/>
          <w14:textFill>
            <w14:solidFill>
              <w14:srgbClr w14:val="4D434B"/>
            </w14:solidFill>
          </w14:textFill>
        </w:rPr>
        <w:fldChar w:fldCharType="begin" w:fldLock="0"/>
      </w:r>
      <w:r>
        <w:rPr>
          <w:rStyle w:val="Hyperlink.12"/>
          <w:rFonts w:ascii="Times New Roman" w:cs="Times New Roman" w:hAnsi="Times New Roman" w:eastAsia="Times New Roman"/>
          <w:b w:val="0"/>
          <w:bCs w:val="0"/>
          <w:outline w:val="0"/>
          <w:color w:val="4d434b"/>
          <w:sz w:val="24"/>
          <w:szCs w:val="24"/>
          <w:u w:val="single" w:color="4d434b"/>
          <w14:textFill>
            <w14:solidFill>
              <w14:srgbClr w14:val="4D434B"/>
            </w14:solidFill>
          </w14:textFill>
        </w:rPr>
        <w:instrText xml:space="preserve"> HYPERLINK "https://www.unisender.com/ru/glossary/demping/"</w:instrText>
      </w:r>
      <w:r>
        <w:rPr>
          <w:rStyle w:val="Hyperlink.12"/>
          <w:rFonts w:ascii="Times New Roman" w:cs="Times New Roman" w:hAnsi="Times New Roman" w:eastAsia="Times New Roman"/>
          <w:b w:val="0"/>
          <w:bCs w:val="0"/>
          <w:outline w:val="0"/>
          <w:color w:val="4d434b"/>
          <w:sz w:val="24"/>
          <w:szCs w:val="24"/>
          <w:u w:val="single" w:color="4d434b"/>
          <w14:textFill>
            <w14:solidFill>
              <w14:srgbClr w14:val="4D434B"/>
            </w14:solidFill>
          </w14:textFill>
        </w:rPr>
        <w:fldChar w:fldCharType="separate" w:fldLock="0"/>
      </w:r>
      <w:r>
        <w:rPr>
          <w:rStyle w:val="Hyperlink.12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val="single" w:color="4d434b"/>
          <w:rtl w:val="0"/>
          <w:lang w:val="ru-RU"/>
          <w14:textFill>
            <w14:solidFill>
              <w14:srgbClr w14:val="4D434B"/>
            </w14:solidFill>
          </w14:textFill>
        </w:rPr>
        <w:t>демпингует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 цены — искусственно опускает их ниже рыночной или себестоимости 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(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это метод недобросовестной конкуренции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).</w:t>
      </w:r>
    </w:p>
    <w:p>
      <w:pPr>
        <w:pStyle w:val="Normal.0"/>
        <w:shd w:val="clear" w:color="auto" w:fill="eafcff"/>
        <w:spacing w:before="450" w:after="45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4d434b"/>
          <w:sz w:val="24"/>
          <w:szCs w:val="24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Неценовая</w:t>
      </w:r>
      <w:r>
        <w:rPr>
          <w:rStyle w:val="Нет"/>
          <w:rFonts w:ascii="Times New Roman" w:hAnsi="Times New Roman"/>
          <w:b w:val="1"/>
          <w:bCs w:val="1"/>
          <w:outline w:val="0"/>
          <w:color w:val="4d434b"/>
          <w:sz w:val="24"/>
          <w:szCs w:val="24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.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4d434b"/>
          <w:sz w:val="24"/>
          <w:szCs w:val="24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Предполагает соперничество без ценовых методов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Включает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:</w:t>
      </w:r>
    </w:p>
    <w:p>
      <w:pPr>
        <w:pStyle w:val="Normal.0"/>
        <w:numPr>
          <w:ilvl w:val="0"/>
          <w:numId w:val="129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выпуск продуктов с улучшенными потребительскими свойствами и характеристиками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;</w:t>
      </w:r>
    </w:p>
    <w:p>
      <w:pPr>
        <w:pStyle w:val="Normal.0"/>
        <w:numPr>
          <w:ilvl w:val="0"/>
          <w:numId w:val="129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внедрение инновационных технологий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оптимизацию бизнес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-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процессов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;</w:t>
      </w:r>
    </w:p>
    <w:p>
      <w:pPr>
        <w:pStyle w:val="Normal.0"/>
        <w:numPr>
          <w:ilvl w:val="0"/>
          <w:numId w:val="129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более качественное обслуживание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;</w:t>
      </w:r>
    </w:p>
    <w:p>
      <w:pPr>
        <w:pStyle w:val="Normal.0"/>
        <w:numPr>
          <w:ilvl w:val="0"/>
          <w:numId w:val="129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расширенный ассортимент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;</w:t>
      </w:r>
    </w:p>
    <w:p>
      <w:pPr>
        <w:pStyle w:val="Normal.0"/>
        <w:numPr>
          <w:ilvl w:val="0"/>
          <w:numId w:val="129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удобные условия оплаты 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(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рассрочка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кредит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)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и доставки 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(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почтой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частными службами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самовывозом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);</w:t>
      </w:r>
    </w:p>
    <w:p>
      <w:pPr>
        <w:pStyle w:val="Normal.0"/>
        <w:numPr>
          <w:ilvl w:val="0"/>
          <w:numId w:val="129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цепляющую рекламу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;</w:t>
      </w:r>
    </w:p>
    <w:p>
      <w:pPr>
        <w:pStyle w:val="Normal.0"/>
        <w:numPr>
          <w:ilvl w:val="0"/>
          <w:numId w:val="129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привлекательную упаковку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внешний вид и дизайн продукта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;</w:t>
      </w:r>
    </w:p>
    <w:p>
      <w:pPr>
        <w:pStyle w:val="Normal.0"/>
        <w:numPr>
          <w:ilvl w:val="0"/>
          <w:numId w:val="129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пролонгированную гарантию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;</w:t>
      </w:r>
    </w:p>
    <w:p>
      <w:pPr>
        <w:pStyle w:val="Normal.0"/>
        <w:numPr>
          <w:ilvl w:val="0"/>
          <w:numId w:val="129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добавочную ценность продукта 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(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престижность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статусность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).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>Часто компании используют разные методы конкуренции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>Например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:lang w:val="en-US"/>
          <w14:textFill>
            <w14:solidFill>
              <w14:srgbClr w14:val="4D434B"/>
            </w14:solidFill>
          </w14:textFill>
        </w:rPr>
        <w:t xml:space="preserve">, IKEA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>воспринимают как магазин дешёвой мебели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>хотя на деле там всё сложнее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>Бренд действительно умело сокращает свои расходы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 xml:space="preserve">: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>использует недорогие материалы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>перекладывает сборку на покупателя и оптимизирует хранение на складе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>Всё это даёт возможность предложить более низкую цену на базовые товары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 xml:space="preserve">Но 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 xml:space="preserve">IKEA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>предлагает не просто «купить шкаф»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>а идею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>как вообще можно обустроить помещение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>Когда мы купили пыльно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>розовый диван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>то оказалось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>что к нему нужны новые шторы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>пуфик и ковёр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>.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 xml:space="preserve"> Легко и непринуждённо компания увеличила свой средний чек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>Кроме того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 xml:space="preserve">у 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:lang w:val="pt-PT"/>
          <w14:textFill>
            <w14:solidFill>
              <w14:srgbClr w14:val="4D434B"/>
            </w14:solidFill>
          </w14:textFill>
        </w:rPr>
        <w:t xml:space="preserve">IKEA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>в ассортименте можно найти и премиальные товары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>И получается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>что создавая образ недорогого магазина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>бренд значительно расширяет свою аудиторию и зарабатывает на разных сегментах — кому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>то продаёт доступную мебель из МДФ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>а кому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en-US"/>
          <w14:textFill>
            <w14:solidFill>
              <w14:srgbClr w14:val="4D434B"/>
            </w14:solidFill>
          </w14:textFill>
        </w:rPr>
        <w:t>то — из массива дерева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>Добавьте к этому продуманные маршруты в магазине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>удобство в оформлении заказов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>гарантии и уровень сервиса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>Например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 xml:space="preserve">гарантия на матрас 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 xml:space="preserve">10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>лет впечатляет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 xml:space="preserve">а когда ты действительно можешь поменять матрас через 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 xml:space="preserve">9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>лет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>то вау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>эффект точно в кармане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>Это уже гибридная стратегия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:lang w:val="ru-RU"/>
          <w14:textFill>
            <w14:solidFill>
              <w14:srgbClr w14:val="4D434B"/>
            </w14:solidFill>
          </w14:textFill>
        </w:rPr>
        <w:t>когда бренд сочетает ценовую и неценовую конкуренцию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>и получает рост в доходах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3d3"/>
          <w:rtl w:val="0"/>
          <w14:textFill>
            <w14:solidFill>
              <w14:srgbClr w14:val="4D434B"/>
            </w14:solidFill>
          </w14:textFill>
        </w:rPr>
        <w:t>.</w:t>
      </w:r>
    </w:p>
    <w:p>
      <w:pPr>
        <w:pStyle w:val="Normal.0"/>
        <w:spacing w:after="210" w:line="36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before="300" w:after="30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Добросовестная</w:t>
      </w:r>
      <w:r>
        <w:rPr>
          <w:rStyle w:val="Нет"/>
          <w:rFonts w:ascii="Times New Roman" w:hAnsi="Times New Roman"/>
          <w:b w:val="1"/>
          <w:bCs w:val="1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Предусматривает легальное и честное соперничество любыми разрешенными способами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которые отвечают нормам закона и деловой этики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Например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,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 </w:t>
      </w:r>
      <w:r>
        <w:rPr>
          <w:rStyle w:val="Hyperlink.10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10"/>
          <w:rFonts w:ascii="Times New Roman" w:cs="Times New Roman" w:hAnsi="Times New Roman" w:eastAsia="Times New Roman"/>
          <w:sz w:val="24"/>
          <w:szCs w:val="24"/>
        </w:rPr>
        <w:instrText xml:space="preserve"> HYPERLINK "https://www.unisender.com/ru/glossary/chto-takoe-analiz-konkurentov/"</w:instrText>
      </w:r>
      <w:r>
        <w:rPr>
          <w:rStyle w:val="Hyperlink.10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10"/>
          <w:rFonts w:ascii="Times New Roman" w:hAnsi="Times New Roman" w:hint="default"/>
          <w:sz w:val="24"/>
          <w:szCs w:val="24"/>
          <w:rtl w:val="0"/>
          <w:lang w:val="ru-RU"/>
        </w:rPr>
        <w:t>анализ конкурентов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выпуск более качественного продукта или внедрение выгодной программы лояльности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b w:val="1"/>
          <w:bCs w:val="1"/>
          <w:outline w:val="0"/>
          <w:color w:val="4d434b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Недобросовестная</w:t>
      </w:r>
      <w:r>
        <w:rPr>
          <w:rStyle w:val="Нет"/>
          <w:b w:val="1"/>
          <w:bCs w:val="1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>.</w:t>
      </w:r>
      <w:r>
        <w:rPr>
          <w:rStyle w:val="Нет"/>
          <w:b w:val="1"/>
          <w:bCs w:val="1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> </w:t>
      </w:r>
      <w:r>
        <w:rPr>
          <w:rStyle w:val="Нет"/>
          <w:outline w:val="0"/>
          <w:color w:val="4d434b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Включает нелегальные и нечестные действия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которые противоречат закону и деловой этике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К таким методам относятся</w:t>
      </w:r>
      <w:r>
        <w:rPr>
          <w:rStyle w:val="Нет"/>
          <w:rFonts w:ascii="Times New Roman" w:hAnsi="Times New Roman"/>
          <w:outline w:val="0"/>
          <w:color w:val="4d434b"/>
          <w:u w:color="4d434b"/>
          <w:shd w:val="clear" w:color="auto" w:fill="ffffff"/>
          <w:rtl w:val="0"/>
          <w14:textFill>
            <w14:solidFill>
              <w14:srgbClr w14:val="4D434B"/>
            </w14:solidFill>
          </w14:textFill>
        </w:rPr>
        <w:t>:</w:t>
      </w:r>
    </w:p>
    <w:p>
      <w:pPr>
        <w:pStyle w:val="Основной текст"/>
        <w:numPr>
          <w:ilvl w:val="0"/>
          <w:numId w:val="131"/>
        </w:numPr>
        <w:spacing w:line="360" w:lineRule="auto"/>
        <w:jc w:val="both"/>
        <w:rPr>
          <w:lang w:val="ru-RU"/>
        </w:rPr>
      </w:pP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промышленный шпионаж 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>например</w:t>
      </w:r>
      <w:r>
        <w:rPr>
          <w:rStyle w:val="Нет"/>
          <w:rFonts w:ascii="Times New Roman" w:hAnsi="Times New Roman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за инновационными ра</w:t>
      </w:r>
      <w:r>
        <w:rPr>
          <w:rStyle w:val="Нет"/>
          <w:outline w:val="0"/>
          <w:color w:val="4d434b"/>
          <w:u w:color="4d434b"/>
          <w:rtl w:val="0"/>
          <w14:textFill>
            <w14:solidFill>
              <w14:srgbClr w14:val="4D434B"/>
            </w14:solidFill>
          </w14:textFill>
        </w:rPr>
        <w:t>зработками</w:t>
      </w:r>
      <w:r>
        <w:rPr>
          <w:rStyle w:val="Нет"/>
          <w:outline w:val="0"/>
          <w:color w:val="4d434b"/>
          <w:u w:color="4d434b"/>
          <w:rtl w:val="0"/>
          <w:lang w:val="it-IT"/>
          <w14:textFill>
            <w14:solidFill>
              <w14:srgbClr w14:val="4D434B"/>
            </w14:solidFill>
          </w14:textFill>
        </w:rPr>
        <w:t>);</w:t>
      </w:r>
    </w:p>
    <w:p>
      <w:pPr>
        <w:pStyle w:val="Normal.0"/>
        <w:numPr>
          <w:ilvl w:val="0"/>
          <w:numId w:val="132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фальсификация продуктов конкурентов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;</w:t>
      </w:r>
    </w:p>
    <w:p>
      <w:pPr>
        <w:pStyle w:val="Normal.0"/>
        <w:numPr>
          <w:ilvl w:val="0"/>
          <w:numId w:val="132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распространение ложной и недостоверной информации о других компаниях и предпринимателях 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(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в СМИ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интернете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на публичных мероприятиях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),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которая может навредить их бизнесу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имиджу и репутации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;</w:t>
      </w:r>
    </w:p>
    <w:p>
      <w:pPr>
        <w:pStyle w:val="Normal.0"/>
        <w:numPr>
          <w:ilvl w:val="0"/>
          <w:numId w:val="132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переманивание персонала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;</w:t>
      </w:r>
    </w:p>
    <w:p>
      <w:pPr>
        <w:pStyle w:val="Normal.0"/>
        <w:numPr>
          <w:ilvl w:val="0"/>
          <w:numId w:val="132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демпинг цен 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(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пересекается с ценовой конкуренцией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);</w:t>
      </w:r>
    </w:p>
    <w:p>
      <w:pPr>
        <w:pStyle w:val="Normal.0"/>
        <w:numPr>
          <w:ilvl w:val="0"/>
          <w:numId w:val="132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использование похожих </w:t>
      </w:r>
      <w:r>
        <w:rPr>
          <w:rStyle w:val="Hyperlink.12"/>
          <w:rFonts w:ascii="Times New Roman" w:cs="Times New Roman" w:hAnsi="Times New Roman" w:eastAsia="Times New Roman"/>
          <w:b w:val="0"/>
          <w:bCs w:val="0"/>
          <w:outline w:val="0"/>
          <w:color w:val="4d434b"/>
          <w:sz w:val="24"/>
          <w:szCs w:val="24"/>
          <w:u w:val="single" w:color="4d434b"/>
          <w14:textFill>
            <w14:solidFill>
              <w14:srgbClr w14:val="4D434B"/>
            </w14:solidFill>
          </w14:textFill>
        </w:rPr>
        <w:fldChar w:fldCharType="begin" w:fldLock="0"/>
      </w:r>
      <w:r>
        <w:rPr>
          <w:rStyle w:val="Hyperlink.12"/>
          <w:rFonts w:ascii="Times New Roman" w:cs="Times New Roman" w:hAnsi="Times New Roman" w:eastAsia="Times New Roman"/>
          <w:b w:val="0"/>
          <w:bCs w:val="0"/>
          <w:outline w:val="0"/>
          <w:color w:val="4d434b"/>
          <w:sz w:val="24"/>
          <w:szCs w:val="24"/>
          <w:u w:val="single" w:color="4d434b"/>
          <w14:textFill>
            <w14:solidFill>
              <w14:srgbClr w14:val="4D434B"/>
            </w14:solidFill>
          </w14:textFill>
        </w:rPr>
        <w:instrText xml:space="preserve"> HYPERLINK "https://www.unisender.com/ru/glossary/chto-takoe-logotip-i-dlya-chego-on-nuzhen-kompanii/"</w:instrText>
      </w:r>
      <w:r>
        <w:rPr>
          <w:rStyle w:val="Hyperlink.12"/>
          <w:rFonts w:ascii="Times New Roman" w:cs="Times New Roman" w:hAnsi="Times New Roman" w:eastAsia="Times New Roman"/>
          <w:b w:val="0"/>
          <w:bCs w:val="0"/>
          <w:outline w:val="0"/>
          <w:color w:val="4d434b"/>
          <w:sz w:val="24"/>
          <w:szCs w:val="24"/>
          <w:u w:val="single" w:color="4d434b"/>
          <w14:textFill>
            <w14:solidFill>
              <w14:srgbClr w14:val="4D434B"/>
            </w14:solidFill>
          </w14:textFill>
        </w:rPr>
        <w:fldChar w:fldCharType="separate" w:fldLock="0"/>
      </w:r>
      <w:r>
        <w:rPr>
          <w:rStyle w:val="Hyperlink.12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val="single" w:color="4d434b"/>
          <w:rtl w:val="0"/>
          <w:lang w:val="ru-RU"/>
          <w14:textFill>
            <w14:solidFill>
              <w14:srgbClr w14:val="4D434B"/>
            </w14:solidFill>
          </w14:textFill>
        </w:rPr>
        <w:t>логотипов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созвучных названий брендов 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(Snickers / Snipers);</w:t>
      </w:r>
    </w:p>
    <w:p>
      <w:pPr>
        <w:pStyle w:val="Normal.0"/>
        <w:numPr>
          <w:ilvl w:val="0"/>
          <w:numId w:val="132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получение и разглашение коммерческой тайны соперников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применение их запатентованных технологий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;</w:t>
      </w:r>
    </w:p>
    <w:p>
      <w:pPr>
        <w:pStyle w:val="Normal.0"/>
        <w:numPr>
          <w:ilvl w:val="0"/>
          <w:numId w:val="132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угрозы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шантаж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порча имущества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физическое насилие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;</w:t>
      </w:r>
    </w:p>
    <w:p>
      <w:pPr>
        <w:pStyle w:val="Normal.0"/>
        <w:numPr>
          <w:ilvl w:val="0"/>
          <w:numId w:val="132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рейдерские захваты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;</w:t>
      </w:r>
    </w:p>
    <w:p>
      <w:pPr>
        <w:pStyle w:val="Normal.0"/>
        <w:numPr>
          <w:ilvl w:val="0"/>
          <w:numId w:val="132"/>
        </w:numPr>
        <w:suppressAutoHyphens w:val="1"/>
        <w:bidi w:val="0"/>
        <w:spacing w:after="15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введение потребителей в заблуждение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</w:p>
    <w:p>
      <w:pPr>
        <w:pStyle w:val="Normal.0"/>
        <w:keepNext w:val="1"/>
        <w:suppressAutoHyphens w:val="1"/>
        <w:spacing w:before="450" w:after="0" w:line="360" w:lineRule="auto"/>
        <w:jc w:val="both"/>
        <w:outlineLvl w:val="2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отраслевой принадлежности</w:t>
      </w:r>
    </w:p>
    <w:p>
      <w:pPr>
        <w:pStyle w:val="Normal.0"/>
        <w:spacing w:before="300" w:after="30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Внутриотраслевая</w:t>
      </w:r>
      <w:r>
        <w:rPr>
          <w:rStyle w:val="Нет"/>
          <w:rFonts w:ascii="Times New Roman" w:hAnsi="Times New Roman"/>
          <w:b w:val="1"/>
          <w:bCs w:val="1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Соперничают компании и предприниматели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которые работают в одной сфере деятельности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выпускают схожие или идентичные продукты 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«Кола Черноголовка»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«Добрый 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Cola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»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, Cool Cola).</w:t>
      </w:r>
    </w:p>
    <w:p>
      <w:pPr>
        <w:pStyle w:val="Normal.0"/>
        <w:spacing w:before="300" w:after="30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Межотраслевая</w:t>
      </w:r>
      <w:r>
        <w:rPr>
          <w:rStyle w:val="Нет"/>
          <w:rFonts w:ascii="Times New Roman" w:hAnsi="Times New Roman"/>
          <w:b w:val="1"/>
          <w:bCs w:val="1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Конкуренция идет между бизнесом из разных сфер деятельности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но с одинаковыми потребностями клиентов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Например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потребность в информации удовлетворяют интернет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ТВ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радио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печатные СМИ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а потребность в передвижении по городу — такси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автобусы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троллейбусы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трамваи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метро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</w:p>
    <w:p>
      <w:pPr>
        <w:pStyle w:val="Normal.0"/>
        <w:keepNext w:val="1"/>
        <w:suppressAutoHyphens w:val="1"/>
        <w:spacing w:before="450" w:after="0" w:line="360" w:lineRule="auto"/>
        <w:jc w:val="both"/>
        <w:outlineLvl w:val="2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масштабу</w:t>
      </w:r>
    </w:p>
    <w:p>
      <w:pPr>
        <w:pStyle w:val="Normal.0"/>
        <w:spacing w:before="300" w:after="30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Конкурентная борьба бывает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:</w:t>
      </w:r>
    </w:p>
    <w:p>
      <w:pPr>
        <w:pStyle w:val="Normal.0"/>
        <w:numPr>
          <w:ilvl w:val="0"/>
          <w:numId w:val="134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локальная — между бизнесом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который находится в пределах одного населенного пункта 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(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города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поселка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) </w:t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или его района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;</w:t>
      </w:r>
    </w:p>
    <w:p>
      <w:pPr>
        <w:pStyle w:val="Normal.0"/>
        <w:numPr>
          <w:ilvl w:val="0"/>
          <w:numId w:val="134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региональная — в рамках одного региона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;</w:t>
      </w:r>
    </w:p>
    <w:p>
      <w:pPr>
        <w:pStyle w:val="Normal.0"/>
        <w:numPr>
          <w:ilvl w:val="0"/>
          <w:numId w:val="134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национальная — в масштабах страны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;</w:t>
      </w:r>
    </w:p>
    <w:p>
      <w:pPr>
        <w:pStyle w:val="Normal.0"/>
        <w:numPr>
          <w:ilvl w:val="0"/>
          <w:numId w:val="134"/>
        </w:numPr>
        <w:suppressAutoHyphens w:val="1"/>
        <w:bidi w:val="0"/>
        <w:spacing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глобальная — на межгосударственном уровне</w:t>
      </w:r>
      <w:r>
        <w:rPr>
          <w:rStyle w:val="Нет"/>
          <w:rFonts w:ascii="Times New Roman" w:hAnsi="Times New Roman"/>
          <w:b w:val="0"/>
          <w:bCs w:val="0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</w:p>
    <w:p>
      <w:pPr>
        <w:pStyle w:val="Normal.0"/>
        <w:keepNext w:val="1"/>
        <w:spacing w:before="450" w:after="0" w:line="360" w:lineRule="auto"/>
        <w:jc w:val="both"/>
        <w:outlineLvl w:val="2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Плюсы и минусы конкуренции</w:t>
      </w:r>
    </w:p>
    <w:p>
      <w:pPr>
        <w:pStyle w:val="Normal.0"/>
        <w:spacing w:before="300" w:after="30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В таблице представлены положительные и отрицательные черты конкуренции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Style w:val="Нет"/>
          <w:b w:val="1"/>
          <w:bCs w:val="1"/>
          <w:outline w:val="0"/>
          <w:color w:val="162136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</w:pP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Style w:val="Нет"/>
          <w:b w:val="1"/>
          <w:bCs w:val="1"/>
          <w:outline w:val="0"/>
          <w:color w:val="162136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bookmarkStart w:name="anchor3" w:id="15"/>
      <w:bookmarkEnd w:id="15"/>
      <w:r>
        <w:rPr>
          <w:rStyle w:val="Нет"/>
          <w:outline w:val="0"/>
          <w:color w:val="220e29"/>
          <w:u w:color="220e29"/>
          <w:shd w:val="clear" w:color="auto" w:fill="ffffff"/>
          <w:rtl w:val="0"/>
          <w14:textFill>
            <w14:solidFill>
              <w14:srgbClr w14:val="220E29"/>
            </w14:solidFill>
          </w14:textFill>
        </w:rPr>
        <w:t>К</w:t>
      </w:r>
      <w:r>
        <w:rPr>
          <w:rStyle w:val="Нет"/>
          <w:outline w:val="0"/>
          <w:color w:val="220e29"/>
          <w:u w:color="220e29"/>
          <w:shd w:val="clear" w:color="auto" w:fill="ffffff"/>
          <w:rtl w:val="0"/>
          <w:lang w:val="ru-RU"/>
          <w14:textFill>
            <w14:solidFill>
              <w14:srgbClr w14:val="220E29"/>
            </w14:solidFill>
          </w14:textFill>
        </w:rPr>
        <w:t>ак государство регулирует конкуренцию</w:t>
      </w:r>
    </w:p>
    <w:p>
      <w:pPr>
        <w:pStyle w:val="Normal.0"/>
        <w:spacing w:before="300" w:after="30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Практически все развитые страны мира стремятся поддерживать конкуренцию и выступают против монополизации экономики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так как она приводит к повышению цен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снижению качества продуктов и обслуживания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ограничению выбора для потребителей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А конкуренция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наоборот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расширяет выбор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обеспечивает более высокое качество товаров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услуг и сервиса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поддерживает адекватные цены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</w:p>
    <w:p>
      <w:pPr>
        <w:pStyle w:val="Normal.0"/>
        <w:spacing w:before="300" w:after="30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Чтобы содействовать честной конкуренции и бороться с монополизацией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государства разрабатывают и внедряют антимонопольное законодательство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проводят соответствующую политику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</w:p>
    <w:p>
      <w:pPr>
        <w:pStyle w:val="Normal.0"/>
        <w:spacing w:before="300" w:after="30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В России запрет на монополизацию установлен 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34-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ой </w:t>
      </w:r>
      <w:r>
        <w:rPr>
          <w:rStyle w:val="Hyperlink.10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10"/>
          <w:rFonts w:ascii="Times New Roman" w:cs="Times New Roman" w:hAnsi="Times New Roman" w:eastAsia="Times New Roman"/>
          <w:sz w:val="24"/>
          <w:szCs w:val="24"/>
        </w:rPr>
        <w:instrText xml:space="preserve"> HYPERLINK "https://www.consultant.ru/document/cons_doc_LAW_28399/b841daa03c45d4e22a709bc1d0e6aa22f6f954fe/?ysclid=m0dliq69to284938138"</w:instrText>
      </w:r>
      <w:r>
        <w:rPr>
          <w:rStyle w:val="Hyperlink.10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10"/>
          <w:rFonts w:ascii="Times New Roman" w:hAnsi="Times New Roman" w:hint="default"/>
          <w:sz w:val="24"/>
          <w:szCs w:val="24"/>
          <w:rtl w:val="0"/>
          <w:lang w:val="ru-RU"/>
        </w:rPr>
        <w:t>статьей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 Конституции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а конкуренция регулируется Федеральным </w:t>
      </w:r>
      <w:r>
        <w:rPr>
          <w:rStyle w:val="Hyperlink.10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10"/>
          <w:rFonts w:ascii="Times New Roman" w:cs="Times New Roman" w:hAnsi="Times New Roman" w:eastAsia="Times New Roman"/>
          <w:sz w:val="24"/>
          <w:szCs w:val="24"/>
        </w:rPr>
        <w:instrText xml:space="preserve"> HYPERLINK "https://www.consultant.ru/document/cons_doc_LAW_61763/"</w:instrText>
      </w:r>
      <w:r>
        <w:rPr>
          <w:rStyle w:val="Hyperlink.10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10"/>
          <w:rFonts w:ascii="Times New Roman" w:hAnsi="Times New Roman" w:hint="default"/>
          <w:sz w:val="24"/>
          <w:szCs w:val="24"/>
          <w:rtl w:val="0"/>
          <w:lang w:val="ru-RU"/>
        </w:rPr>
        <w:t>законом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 «О защите конкуренции»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За соблюдением и исполнением этих норм следит </w:t>
      </w:r>
      <w:r>
        <w:rPr>
          <w:rStyle w:val="Hyperlink.10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10"/>
          <w:rFonts w:ascii="Times New Roman" w:cs="Times New Roman" w:hAnsi="Times New Roman" w:eastAsia="Times New Roman"/>
          <w:sz w:val="24"/>
          <w:szCs w:val="24"/>
        </w:rPr>
        <w:instrText xml:space="preserve"> HYPERLINK "https://fas.gov.ru/"</w:instrText>
      </w:r>
      <w:r>
        <w:rPr>
          <w:rStyle w:val="Hyperlink.10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10"/>
          <w:rFonts w:ascii="Times New Roman" w:hAnsi="Times New Roman" w:hint="default"/>
          <w:sz w:val="24"/>
          <w:szCs w:val="24"/>
          <w:rtl w:val="0"/>
          <w:lang w:val="ru-RU"/>
        </w:rPr>
        <w:t>ФАС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 — Федеральная антимонопольная служба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</w:p>
    <w:p>
      <w:pPr>
        <w:pStyle w:val="Normal.0"/>
        <w:spacing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hd w:val="clear" w:color="auto" w:fill="eafcff"/>
        <w:spacing w:before="450" w:after="45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727272"/>
          <w:sz w:val="24"/>
          <w:szCs w:val="24"/>
          <w:u w:color="727272"/>
          <w:rtl w:val="0"/>
          <w:lang w:val="ru-RU"/>
          <w14:textFill>
            <w14:solidFill>
              <w14:srgbClr w14:val="727272"/>
            </w14:solidFill>
          </w14:textFill>
        </w:rPr>
        <w:t>ФАС выявляет нарушения антимонопольного законодательства</w:t>
      </w:r>
      <w:r>
        <w:rPr>
          <w:rStyle w:val="Нет"/>
          <w:rFonts w:ascii="Times New Roman" w:hAnsi="Times New Roman"/>
          <w:outline w:val="0"/>
          <w:color w:val="727272"/>
          <w:sz w:val="24"/>
          <w:szCs w:val="24"/>
          <w:u w:color="727272"/>
          <w:rtl w:val="0"/>
          <w:lang w:val="ru-RU"/>
          <w14:textFill>
            <w14:solidFill>
              <w14:srgbClr w14:val="727272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727272"/>
          <w:sz w:val="24"/>
          <w:szCs w:val="24"/>
          <w:u w:color="727272"/>
          <w:rtl w:val="0"/>
          <w:lang w:val="ru-RU"/>
          <w14:textFill>
            <w14:solidFill>
              <w14:srgbClr w14:val="727272"/>
            </w14:solidFill>
          </w14:textFill>
        </w:rPr>
        <w:t xml:space="preserve">наказывает виновных </w:t>
      </w:r>
      <w:r>
        <w:rPr>
          <w:rStyle w:val="Нет"/>
          <w:rFonts w:ascii="Times New Roman" w:hAnsi="Times New Roman"/>
          <w:outline w:val="0"/>
          <w:color w:val="727272"/>
          <w:sz w:val="24"/>
          <w:szCs w:val="24"/>
          <w:u w:color="727272"/>
          <w:rtl w:val="0"/>
          <w:lang w:val="ru-RU"/>
          <w14:textFill>
            <w14:solidFill>
              <w14:srgbClr w14:val="727272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727272"/>
          <w:sz w:val="24"/>
          <w:szCs w:val="24"/>
          <w:u w:color="727272"/>
          <w:rtl w:val="0"/>
          <w:lang w:val="ru-RU"/>
          <w14:textFill>
            <w14:solidFill>
              <w14:srgbClr w14:val="727272"/>
            </w14:solidFill>
          </w14:textFill>
        </w:rPr>
        <w:t>в пределах своей компетенции</w:t>
      </w:r>
      <w:r>
        <w:rPr>
          <w:rStyle w:val="Нет"/>
          <w:rFonts w:ascii="Times New Roman" w:hAnsi="Times New Roman"/>
          <w:outline w:val="0"/>
          <w:color w:val="727272"/>
          <w:sz w:val="24"/>
          <w:szCs w:val="24"/>
          <w:u w:color="727272"/>
          <w:rtl w:val="0"/>
          <w:lang w:val="ru-RU"/>
          <w14:textFill>
            <w14:solidFill>
              <w14:srgbClr w14:val="727272"/>
            </w14:solidFill>
          </w14:textFill>
        </w:rPr>
        <w:t xml:space="preserve">) </w:t>
      </w:r>
      <w:r>
        <w:rPr>
          <w:rStyle w:val="Нет"/>
          <w:rFonts w:ascii="Times New Roman" w:hAnsi="Times New Roman" w:hint="default"/>
          <w:outline w:val="0"/>
          <w:color w:val="727272"/>
          <w:sz w:val="24"/>
          <w:szCs w:val="24"/>
          <w:u w:color="727272"/>
          <w:rtl w:val="0"/>
          <w:lang w:val="ru-RU"/>
          <w14:textFill>
            <w14:solidFill>
              <w14:srgbClr w14:val="727272"/>
            </w14:solidFill>
          </w14:textFill>
        </w:rPr>
        <w:t>или передает материалы в правоохранительные органы</w:t>
      </w:r>
    </w:p>
    <w:p>
      <w:pPr>
        <w:pStyle w:val="Normal.0"/>
        <w:spacing w:before="300" w:after="30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 xml:space="preserve">За нарушение антимонопольного законодательства предусмотрена административная 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статьи </w:t>
      </w:r>
      <w:r>
        <w:rPr>
          <w:rStyle w:val="Hyperlink.11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11"/>
          <w:rFonts w:ascii="Times New Roman" w:cs="Times New Roman" w:hAnsi="Times New Roman" w:eastAsia="Times New Roman"/>
          <w:sz w:val="24"/>
          <w:szCs w:val="24"/>
        </w:rPr>
        <w:instrText xml:space="preserve"> HYPERLINK "https://www.consultant.ru/document/cons_doc_LAW_34661/b1d4bf7b870feb7f305d780e45b377f0f7f0f9fe/"</w:instrText>
      </w:r>
      <w:r>
        <w:rPr>
          <w:rStyle w:val="Hyperlink.11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11"/>
          <w:rFonts w:ascii="Times New Roman" w:hAnsi="Times New Roman"/>
          <w:sz w:val="24"/>
          <w:szCs w:val="24"/>
          <w:rtl w:val="0"/>
          <w:lang w:val="ru-RU"/>
        </w:rPr>
        <w:t>14.9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,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 </w:t>
      </w:r>
      <w:r>
        <w:rPr>
          <w:rStyle w:val="Hyperlink.11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11"/>
          <w:rFonts w:ascii="Times New Roman" w:cs="Times New Roman" w:hAnsi="Times New Roman" w:eastAsia="Times New Roman"/>
          <w:sz w:val="24"/>
          <w:szCs w:val="24"/>
        </w:rPr>
        <w:instrText xml:space="preserve"> HYPERLINK "https://www.consultant.ru/document/cons_doc_LAW_34661/75c352cb0ec8362d1d8f2d0691cce22d668fc2fe/"</w:instrText>
      </w:r>
      <w:r>
        <w:rPr>
          <w:rStyle w:val="Hyperlink.11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11"/>
          <w:rFonts w:ascii="Times New Roman" w:hAnsi="Times New Roman"/>
          <w:sz w:val="24"/>
          <w:szCs w:val="24"/>
          <w:rtl w:val="0"/>
          <w:lang w:val="ru-RU"/>
        </w:rPr>
        <w:t>14.32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,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 </w:t>
      </w:r>
      <w:r>
        <w:rPr>
          <w:rStyle w:val="Hyperlink.11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11"/>
          <w:rFonts w:ascii="Times New Roman" w:cs="Times New Roman" w:hAnsi="Times New Roman" w:eastAsia="Times New Roman"/>
          <w:sz w:val="24"/>
          <w:szCs w:val="24"/>
        </w:rPr>
        <w:instrText xml:space="preserve"> HYPERLINK "https://www.consultant.ru/document/cons_doc_LAW_34661/d62e8fe6e7ccc035c7ef846b7068f43f9182d5d7/"</w:instrText>
      </w:r>
      <w:r>
        <w:rPr>
          <w:rStyle w:val="Hyperlink.11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11"/>
          <w:rFonts w:ascii="Times New Roman" w:hAnsi="Times New Roman"/>
          <w:sz w:val="24"/>
          <w:szCs w:val="24"/>
          <w:rtl w:val="0"/>
          <w:lang w:val="ru-RU"/>
        </w:rPr>
        <w:t>14.33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 xml:space="preserve">)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и </w:t>
      </w:r>
      <w:r>
        <w:rPr>
          <w:rStyle w:val="Hyperlink.11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11"/>
          <w:rFonts w:ascii="Times New Roman" w:cs="Times New Roman" w:hAnsi="Times New Roman" w:eastAsia="Times New Roman"/>
          <w:sz w:val="24"/>
          <w:szCs w:val="24"/>
        </w:rPr>
        <w:instrText xml:space="preserve"> HYPERLINK "https://www.consultant.ru/document/cons_doc_LAW_10699/e8e8c98df722e05999230271e054b6a1f6f70f80/?ysclid=m0dlw9xdsg199003222"</w:instrText>
      </w:r>
      <w:r>
        <w:rPr>
          <w:rStyle w:val="Hyperlink.11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11"/>
          <w:rFonts w:ascii="Times New Roman" w:hAnsi="Times New Roman" w:hint="default"/>
          <w:sz w:val="24"/>
          <w:szCs w:val="24"/>
          <w:rtl w:val="0"/>
          <w:lang w:val="ru-RU"/>
        </w:rPr>
        <w:t>уголовная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 ответственность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shd w:val="clear" w:color="auto" w:fill="ffffff"/>
          <w:rtl w:val="0"/>
          <w:lang w:val="ru-RU"/>
          <w14:textFill>
            <w14:solidFill>
              <w14:srgbClr w14:val="4D434B"/>
            </w14:solidFill>
          </w14:textFill>
        </w:rPr>
        <w:t>.</w:t>
      </w:r>
    </w:p>
    <w:p>
      <w:pPr>
        <w:pStyle w:val="Normal.0"/>
        <w:shd w:val="clear" w:color="auto" w:fill="eafcff"/>
        <w:spacing w:before="150" w:after="150" w:line="360" w:lineRule="auto"/>
        <w:ind w:left="567" w:right="567" w:firstLine="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187c8b"/>
          <w:sz w:val="24"/>
          <w:szCs w:val="24"/>
          <w:u w:color="187c8b"/>
          <w:rtl w:val="0"/>
          <w:lang w:val="ru-RU"/>
          <w14:textFill>
            <w14:solidFill>
              <w14:srgbClr w14:val="187C8B"/>
            </w14:solidFill>
          </w14:textFill>
        </w:rPr>
        <w:t> </w:t>
      </w:r>
    </w:p>
    <w:p>
      <w:pPr>
        <w:pStyle w:val="Normal.0"/>
        <w:shd w:val="clear" w:color="auto" w:fill="eafcff"/>
        <w:spacing w:before="150" w:after="0" w:line="360" w:lineRule="auto"/>
        <w:ind w:left="567" w:right="567" w:firstLine="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В 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2018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году ФАС </w:t>
      </w:r>
      <w:r>
        <w:rPr>
          <w:rStyle w:val="Hyperlink.10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10"/>
          <w:rFonts w:ascii="Times New Roman" w:cs="Times New Roman" w:hAnsi="Times New Roman" w:eastAsia="Times New Roman"/>
          <w:sz w:val="24"/>
          <w:szCs w:val="24"/>
        </w:rPr>
        <w:instrText xml:space="preserve"> HYPERLINK "https://fas.gov.ru/publications/15412"</w:instrText>
      </w:r>
      <w:r>
        <w:rPr>
          <w:rStyle w:val="Hyperlink.10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10"/>
          <w:rFonts w:ascii="Times New Roman" w:hAnsi="Times New Roman" w:hint="default"/>
          <w:sz w:val="24"/>
          <w:szCs w:val="24"/>
          <w:rtl w:val="0"/>
          <w:lang w:val="ru-RU"/>
        </w:rPr>
        <w:t>оштрафовала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 «Газпром» на 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211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миллионов рублей в рамках привлечения к административной ответственности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Ведомство выяснило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что компания участвовала в соглашении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которое ограничивает конкуренцию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Оно касалось газоснабжения и газификации Самарской области</w:t>
      </w:r>
      <w:r>
        <w:rPr>
          <w:rStyle w:val="Нет"/>
          <w:rFonts w:ascii="Times New Roman" w:hAnsi="Times New Roman"/>
          <w:outline w:val="0"/>
          <w:color w:val="4d434b"/>
          <w:sz w:val="24"/>
          <w:szCs w:val="24"/>
          <w:u w:color="4d434b"/>
          <w:rtl w:val="0"/>
          <w:lang w:val="ru-RU"/>
          <w14:textFill>
            <w14:solidFill>
              <w14:srgbClr w14:val="4D434B"/>
            </w14:solidFill>
          </w14:textFill>
        </w:rPr>
        <w:t>.</w:t>
      </w:r>
    </w:p>
    <w:p>
      <w:pPr>
        <w:pStyle w:val="Normal.0"/>
        <w:spacing w:after="14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</w:p>
    <w:p>
      <w:pPr>
        <w:pStyle w:val="Normal.0"/>
        <w:spacing w:after="140" w:line="36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after="140" w:line="36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after="140" w:line="36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after="140" w:line="36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>Естественная монополия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 — это состояние товарного рынка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при котором удовлетворение спроса эффективнее в отсутствие конкуренции из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за технологических особенностей производства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Это связано с существенным понижением издержек производства на единицу товара по мере увеличения объёма производства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При этом товары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производимые субъектами естественной монополии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не могут быть заменены в потреблении другими товарами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а спрос на них в меньшей степени зависит от изменения цены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чем спрос на другие виды товаров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instrText xml:space="preserve"> HYPERLINK "https://normativ.kontur.ru/document?moduleId=1&amp;documentId=505321"</w:instrTex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normativ.kontur.ru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instrText xml:space="preserve"> HYPERLINK "https://poronaisk.gosuslugi.ru/netcat_files/624/2415/Federal_nyy_zakon_ot_17.08.1995_N_147_FZ_red._ot_11.06.2021_O_estestvennyh_monopoliyah.pdf"</w:instrTex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poronaisk.gosuslugi.ru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instrText xml:space="preserve"> HYPERLINK "https://www.consultant.ru/document/cons_doc_LAW_7578/3b85ea69bdfdbf1921734e03e31d4585aebcc794/"</w:instrTex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consultant.ru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Субъект естественной монополии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— хозяйствующий субъект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занятый производством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реализацией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товаров в условиях естественной монополии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Fonts w:ascii="Times New Roman" w:cs="Times New Roman" w:hAnsi="Times New Roman" w:eastAsia="Times New Roman"/>
          <w:sz w:val="24"/>
          <w:szCs w:val="24"/>
        </w:rPr>
        <w:instrText xml:space="preserve"> HYPERLINK "https://normativ.kontur.ru/document?moduleId=1&amp;documentId=505321"</w:instrTex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Fonts w:ascii="Times New Roman" w:hAnsi="Times New Roman"/>
          <w:sz w:val="24"/>
          <w:szCs w:val="24"/>
          <w:rtl w:val="0"/>
          <w:lang w:val="ru-RU"/>
        </w:rPr>
        <w:t>normativ.kontur.ru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Fonts w:ascii="Times New Roman" w:cs="Times New Roman" w:hAnsi="Times New Roman" w:eastAsia="Times New Roman"/>
          <w:sz w:val="24"/>
          <w:szCs w:val="24"/>
        </w:rPr>
        <w:instrText xml:space="preserve"> HYPERLINK "https://poronaisk.gosuslugi.ru/netcat_files/624/2415/Federal_nyy_zakon_ot_17.08.1995_N_147_FZ_red._ot_11.06.2021_O_estestvennyh_monopoliyah.pdf"</w:instrTex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Fonts w:ascii="Times New Roman" w:hAnsi="Times New Roman"/>
          <w:sz w:val="24"/>
          <w:szCs w:val="24"/>
          <w:rtl w:val="0"/>
          <w:lang w:val="ru-RU"/>
        </w:rPr>
        <w:t>poronaisk.gosuslugi.ru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keepNext w:val="1"/>
        <w:spacing w:before="200" w:after="12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Причины возникновения</w:t>
      </w:r>
    </w:p>
    <w:p>
      <w:pPr>
        <w:pStyle w:val="Normal.0"/>
        <w:numPr>
          <w:ilvl w:val="0"/>
          <w:numId w:val="136"/>
        </w:numPr>
        <w:suppressAutoHyphens w:val="1"/>
        <w:bidi w:val="0"/>
        <w:spacing w:before="120"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Технологические особенности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Например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высокая капиталоёмкость и энергозатратность производственной базы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что делает невозможным дублирование инфраструктуры конкурентами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36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Эффект масштаба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Увеличение объёмов производства приводит к значительному снижению средних издержек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что создаёт естественные барьеры для входа на рынок новых участников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36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Субаддитивность издержек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Совокупные затраты одного производителя ниже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чем у нескольких компаний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выпускающих аналогичный объём продукции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Это связано с технологической неделимостью производственных процессов в таких отраслях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36"/>
        </w:numPr>
        <w:suppressAutoHyphens w:val="1"/>
        <w:bidi w:val="0"/>
        <w:spacing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Уникальность продукции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Особые потребительские свойства товаров и услуг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не имеющих полноценных аналогов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14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Fonts w:ascii="Times New Roman" w:cs="Times New Roman" w:hAnsi="Times New Roman" w:eastAsia="Times New Roman"/>
          <w:sz w:val="24"/>
          <w:szCs w:val="24"/>
        </w:rPr>
        <w:instrText xml:space="preserve"> HYPERLINK "https://kubsu.ru/sites/default/files/users/66037/portfolio/ekonomika_referat.pdf"</w:instrTex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Fonts w:ascii="Times New Roman" w:hAnsi="Times New Roman"/>
          <w:sz w:val="24"/>
          <w:szCs w:val="24"/>
          <w:rtl w:val="0"/>
          <w:lang w:val="ru-RU"/>
        </w:rPr>
        <w:t>kubsu.ru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keepNext w:val="1"/>
        <w:spacing w:before="200" w:after="12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Регулирование</w:t>
      </w:r>
    </w:p>
    <w:p>
      <w:pPr>
        <w:pStyle w:val="Normal.0"/>
        <w:spacing w:after="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 России деятельность субъектов естественных монополий регулируется 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Федеральным законом от 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17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 августа 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1995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 года №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147-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ФЗ «О естественных монополиях»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Закон направлен на достижение баланса интересов потребителей и субъектов естественных монополий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обеспечение доступности реализуемого ими товара для потребителей и эффективное функционирование субъектов естественных монополий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Fonts w:ascii="Times New Roman" w:cs="Times New Roman" w:hAnsi="Times New Roman" w:eastAsia="Times New Roman"/>
          <w:sz w:val="24"/>
          <w:szCs w:val="24"/>
        </w:rPr>
        <w:instrText xml:space="preserve"> HYPERLINK "https://normativ.kontur.ru/document?moduleId=1&amp;documentId=505321"</w:instrTex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Fonts w:ascii="Times New Roman" w:hAnsi="Times New Roman"/>
          <w:sz w:val="24"/>
          <w:szCs w:val="24"/>
          <w:rtl w:val="0"/>
          <w:lang w:val="ru-RU"/>
        </w:rPr>
        <w:t>normativ.kontur.ru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Fonts w:ascii="Times New Roman" w:cs="Times New Roman" w:hAnsi="Times New Roman" w:eastAsia="Times New Roman"/>
          <w:sz w:val="24"/>
          <w:szCs w:val="24"/>
        </w:rPr>
        <w:instrText xml:space="preserve"> HYPERLINK "https://www.consultant.ru/document/cons_doc_LAW_7578/1606466bcd6bf42f15f92b2c89667dfbafb53f36/"</w:instrTex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Fonts w:ascii="Times New Roman" w:hAnsi="Times New Roman"/>
          <w:sz w:val="24"/>
          <w:szCs w:val="24"/>
          <w:rtl w:val="0"/>
          <w:lang w:val="ru-RU"/>
        </w:rPr>
        <w:t>consultant.ru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Fonts w:ascii="Times New Roman" w:cs="Times New Roman" w:hAnsi="Times New Roman" w:eastAsia="Times New Roman"/>
          <w:sz w:val="24"/>
          <w:szCs w:val="24"/>
        </w:rPr>
        <w:instrText xml:space="preserve"> HYPERLINK "https://poronaisk.gosuslugi.ru/netcat_files/624/2415/Federal_nyy_zakon_ot_17.08.1995_N_147_FZ_red._ot_11.06.2021_O_estestvennyh_monopoliyah.pdf"</w:instrTex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Fonts w:ascii="Times New Roman" w:hAnsi="Times New Roman"/>
          <w:sz w:val="24"/>
          <w:szCs w:val="24"/>
          <w:rtl w:val="0"/>
          <w:lang w:val="ru-RU"/>
        </w:rPr>
        <w:t>poronaisk.gosuslugi.ru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after="14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Методы регулирования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Normal.0"/>
        <w:numPr>
          <w:ilvl w:val="0"/>
          <w:numId w:val="138"/>
        </w:numPr>
        <w:suppressAutoHyphens w:val="1"/>
        <w:bidi w:val="0"/>
        <w:spacing w:before="120"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Ценовое регулирование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 — установление 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определение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цен 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тарифов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или их предельного уровня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38"/>
        </w:numPr>
        <w:suppressAutoHyphens w:val="1"/>
        <w:bidi w:val="0"/>
        <w:spacing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Определение потребителей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подлежащих обязательному обслуживанию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и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/</w:t>
      </w: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или установление минимального уровня их обеспечения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в случае невозможности удовлетворения в полном объёме потребностей в товаре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производимом субъектом естественной монополии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Fonts w:ascii="Times New Roman" w:cs="Times New Roman" w:hAnsi="Times New Roman" w:eastAsia="Times New Roman"/>
          <w:sz w:val="24"/>
          <w:szCs w:val="24"/>
        </w:rPr>
        <w:instrText xml:space="preserve"> HYPERLINK "https://cyberleninka.ru/article/n/osobennosti-gosudarstvennogo-regulirovaniya-estestvennyh-monopoliy-v-rossii"</w:instrTex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Fonts w:ascii="Times New Roman" w:hAnsi="Times New Roman"/>
          <w:sz w:val="24"/>
          <w:szCs w:val="24"/>
          <w:rtl w:val="0"/>
          <w:lang w:val="ru-RU"/>
        </w:rPr>
        <w:t>cyberleninka.ru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Fonts w:ascii="Times New Roman" w:cs="Times New Roman" w:hAnsi="Times New Roman" w:eastAsia="Times New Roman"/>
          <w:sz w:val="24"/>
          <w:szCs w:val="24"/>
        </w:rPr>
        <w:instrText xml:space="preserve"> HYPERLINK "http://www.kremlin.ru/acts/bank/8235"</w:instrTex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Fonts w:ascii="Times New Roman" w:hAnsi="Times New Roman"/>
          <w:sz w:val="24"/>
          <w:szCs w:val="24"/>
          <w:rtl w:val="0"/>
          <w:lang w:val="ru-RU"/>
        </w:rPr>
        <w:t>kremlin.ru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after="14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Органы регулирования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— федеральные органы исполнительной власти по регулированию естественных монополий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Fonts w:ascii="Times New Roman" w:cs="Times New Roman" w:hAnsi="Times New Roman" w:eastAsia="Times New Roman"/>
          <w:sz w:val="24"/>
          <w:szCs w:val="24"/>
        </w:rPr>
        <w:instrText xml:space="preserve"> HYPERLINK "http://www.kremlin.ru/acts/bank/8235"</w:instrTex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Fonts w:ascii="Times New Roman" w:hAnsi="Times New Roman"/>
          <w:sz w:val="24"/>
          <w:szCs w:val="24"/>
          <w:rtl w:val="0"/>
          <w:lang w:val="ru-RU"/>
        </w:rPr>
        <w:t>kremlin.ru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keepNext w:val="1"/>
        <w:spacing w:before="200" w:after="12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Сферы деятельности субъектов естественных монополий</w:t>
      </w:r>
    </w:p>
    <w:p>
      <w:pPr>
        <w:pStyle w:val="Normal.0"/>
        <w:spacing w:after="14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Согласно Федеральному закону №</w:t>
      </w:r>
      <w:r>
        <w:rPr>
          <w:rFonts w:ascii="Times New Roman" w:hAnsi="Times New Roman"/>
          <w:sz w:val="24"/>
          <w:szCs w:val="24"/>
          <w:rtl w:val="0"/>
          <w:lang w:val="ru-RU"/>
        </w:rPr>
        <w:t>147-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ФЗ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 сферам деятельности субъектов естественных монополий относятся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например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Normal.0"/>
        <w:numPr>
          <w:ilvl w:val="0"/>
          <w:numId w:val="140"/>
        </w:numPr>
        <w:suppressAutoHyphens w:val="1"/>
        <w:bidi w:val="0"/>
        <w:spacing w:before="120"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транспортировка нефти и нефтепродуктов по магистральным трубопроводам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14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железнодорожные перевозки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14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услуги в транспортных терминалах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портах и аэропортах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14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услуги общедоступной электросвязи и общедоступной почтовой связи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14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услуги по передаче электрической и тепловой энергии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14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услуги по оперативно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диспетчерскому управлению в электроэнергетике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14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водоснабжение и водоотведение с использованием централизованных систем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систем коммунальной инфраструктуры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140"/>
        </w:numPr>
        <w:suppressAutoHyphens w:val="1"/>
        <w:bidi w:val="0"/>
        <w:spacing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ледокольная проводка судов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ледовая лоцманская проводка судов в акватории Северного морского пути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Fonts w:ascii="Times New Roman" w:cs="Times New Roman" w:hAnsi="Times New Roman" w:eastAsia="Times New Roman"/>
          <w:sz w:val="24"/>
          <w:szCs w:val="24"/>
        </w:rPr>
        <w:instrText xml:space="preserve"> HYPERLINK "https://www.consultant.ru/document/cons_doc_LAW_7578/1606466bcd6bf42f15f92b2c89667dfbafb53f36/"</w:instrTex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Fonts w:ascii="Times New Roman" w:hAnsi="Times New Roman"/>
          <w:sz w:val="24"/>
          <w:szCs w:val="24"/>
          <w:rtl w:val="0"/>
          <w:lang w:val="ru-RU"/>
        </w:rPr>
        <w:t>consultant.ru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after="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Перечень регулируемых видов деятельности субъектов естественных монополий постоянно пересматривается и корректируется со стороны государства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Fonts w:ascii="Times New Roman" w:cs="Times New Roman" w:hAnsi="Times New Roman" w:eastAsia="Times New Roman"/>
          <w:sz w:val="24"/>
          <w:szCs w:val="24"/>
        </w:rPr>
        <w:instrText xml:space="preserve"> HYPERLINK "https://cyberleninka.ru/article/n/osobennosti-gosudarstvennogo-regulirovaniya-estestvennyh-monopoliy-v-rossii"</w:instrTex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Fonts w:ascii="Times New Roman" w:hAnsi="Times New Roman"/>
          <w:sz w:val="24"/>
          <w:szCs w:val="24"/>
          <w:rtl w:val="0"/>
          <w:lang w:val="ru-RU"/>
        </w:rPr>
        <w:t>cyberleninka.ru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after="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Примеры естественных монополий в РФ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 РЖД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железнодорожные перевозки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«Газпром»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магистральные газопроводы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«Транснефть»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магистральные нефтепроводы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«Почта России»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доставка корреспонденции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>).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Fonts w:ascii="Times New Roman" w:cs="Times New Roman" w:hAnsi="Times New Roman" w:eastAsia="Times New Roman"/>
          <w:sz w:val="24"/>
          <w:szCs w:val="24"/>
        </w:rPr>
        <w:instrText xml:space="preserve"> HYPERLINK "https://kurs.alfabank.ru/vocabulary/monopoliya/"</w:instrTex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Fonts w:ascii="Times New Roman" w:hAnsi="Times New Roman"/>
          <w:sz w:val="24"/>
          <w:szCs w:val="24"/>
          <w:rtl w:val="0"/>
          <w:lang w:val="ru-RU"/>
        </w:rPr>
        <w:t>kurs.alfabank.ru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Fonts w:ascii="Times New Roman" w:cs="Times New Roman" w:hAnsi="Times New Roman" w:eastAsia="Times New Roman"/>
          <w:sz w:val="24"/>
          <w:szCs w:val="24"/>
        </w:rPr>
        <w:instrText xml:space="preserve"> HYPERLINK "https://www.law.ru/article/22886-chto-takoe-estestvennye-monopolii"</w:instrTex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Fonts w:ascii="Times New Roman" w:hAnsi="Times New Roman"/>
          <w:sz w:val="24"/>
          <w:szCs w:val="24"/>
          <w:rtl w:val="0"/>
          <w:lang w:val="ru-RU"/>
        </w:rPr>
        <w:t>law.ru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after="14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Виды естественных монополий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Normal.0"/>
        <w:numPr>
          <w:ilvl w:val="0"/>
          <w:numId w:val="142"/>
        </w:numPr>
        <w:suppressAutoHyphens w:val="1"/>
        <w:bidi w:val="0"/>
        <w:spacing w:before="120"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Природные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 Возникают вследствие уникальных природных условий 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например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контроль над месторождениями редких полезных ископаемых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).</w:t>
      </w:r>
    </w:p>
    <w:p>
      <w:pPr>
        <w:pStyle w:val="Normal.0"/>
        <w:numPr>
          <w:ilvl w:val="0"/>
          <w:numId w:val="142"/>
        </w:numPr>
        <w:suppressAutoHyphens w:val="1"/>
        <w:bidi w:val="0"/>
        <w:spacing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Технико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экономические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Формируются под влиянием технологической целесообразности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экономической эффективности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практической невозможности дублирования инфраструктуры 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например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системы водоснабжения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электросети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).</w:t>
      </w:r>
    </w:p>
    <w:p>
      <w:pPr>
        <w:pStyle w:val="Normal.0"/>
        <w:spacing w:after="140" w:line="360" w:lineRule="auto"/>
        <w:ind w:right="60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 xml:space="preserve">Федеральная антимонопольная служба </w:t>
      </w:r>
      <w:r>
        <w:rPr>
          <w:rStyle w:val="Нет"/>
          <w:rFonts w:ascii="Times New Roman" w:hAnsi="Times New Roman"/>
          <w:b w:val="1"/>
          <w:bCs w:val="1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>ФАС России</w:t>
      </w:r>
      <w:r>
        <w:rPr>
          <w:rStyle w:val="Нет"/>
          <w:rFonts w:ascii="Times New Roman" w:hAnsi="Times New Roman"/>
          <w:b w:val="1"/>
          <w:bCs w:val="1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>)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 — федеральный орган исполнительной власти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который обеспечивает честную конкуренцию на рынке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контролирует соблюдение антимонопольного законодательства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регулирует ключевые сферы рынка и защищает права потребителей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Подчинена непосредственно Правительству Российской Федерации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instrText xml:space="preserve"> HYPERLINK "https://www.sberbank.com/ru/s_m_business/pro_business/federalnaya-antimonopolnaya-sluzhba"</w:instrTex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sberbank.com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instrText xml:space="preserve"> HYPERLINK "https://journal.sovcombank.ru/glossarii/fas-chto-za-organizatsiya-i-chem-ona-zanimaetsya"</w:instrTex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journal.sovcombank.ru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instrText xml:space="preserve"> HYPERLINK "https://fas.gov.ru/pages/about/overview/obshhee.html"</w:instrTex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fas.gov.ru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before="180" w:after="180" w:line="36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keepNext w:val="1"/>
        <w:spacing w:before="200" w:after="12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Основные функции и направления деятельности</w:t>
      </w:r>
    </w:p>
    <w:p>
      <w:pPr>
        <w:pStyle w:val="Normal.0"/>
        <w:numPr>
          <w:ilvl w:val="0"/>
          <w:numId w:val="144"/>
        </w:numPr>
        <w:suppressAutoHyphens w:val="1"/>
        <w:bidi w:val="0"/>
        <w:spacing w:before="120" w:after="14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Антимонопольное регулирование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Борьба с монополизацией рынка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выявление и пресечение картельных и вертикальных сговоров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злоупотребления доминирующим положением компаний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Например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контроль за компаниями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которые могут устанавливать необоснованно высокие цены или использовать демпинг для вытеснения конкурентов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</w: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instrText xml:space="preserve"> HYPERLINK "https://www.sberbank.com/ru/s_m_business/pro_business/federalnaya-antimonopolnaya-sluzhba"</w:instrTex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sberbank.com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instrText xml:space="preserve"> HYPERLINK "https://journal.sovcombank.ru/glossarii/fas-chto-za-organizatsiya-i-chem-ona-zanimaetsya"</w:instrTex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journal.sovcombank.ru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instrText xml:space="preserve"> HYPERLINK "https://www.rbc.ru/base/22/05/2025/6827524b9a794759f0fd1d6d"</w:instrTex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rbc.ru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instrText xml:space="preserve"> HYPERLINK "https://www.klerk.ru/blogs/petyhov/650507/"</w:instrTex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klerk.ru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44"/>
        </w:numPr>
        <w:suppressAutoHyphens w:val="1"/>
        <w:bidi w:val="0"/>
        <w:spacing w:after="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Контроль цен и тарифов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 Регулирование деятельности естественных монополий 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РЖД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«Транснефть»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компании в сфере электроэнергетики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ЖКХ и др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.),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чтобы предотвратить чрезмерное повышение или занижение цен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</w: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instrText xml:space="preserve"> HYPERLINK "https://www.sberbank.com/ru/s_m_business/pro_business/federalnaya-antimonopolnaya-sluzhba"</w:instrTex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sberbank.com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instrText xml:space="preserve"> HYPERLINK "https://journal.sovcombank.ru/glossarii/fas-chto-za-organizatsiya-i-chem-ona-zanimaetsya"</w:instrTex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journal.sovcombank.ru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44"/>
        </w:numPr>
        <w:suppressAutoHyphens w:val="1"/>
        <w:bidi w:val="0"/>
        <w:spacing w:after="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Контроль рекламы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Мониторинг соблюдения законодательства о рекламе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выявление недостоверной и недобросовестной рекламы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</w: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instrText xml:space="preserve"> HYPERLINK "https://www.klerk.ru/blogs/petyhov/650507/"</w:instrTex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klerk.ru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instrText xml:space="preserve"> HYPERLINK "https://allo.tochka.com/fas"</w:instrTex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allo.tochka.com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44"/>
        </w:numPr>
        <w:suppressAutoHyphens w:val="1"/>
        <w:bidi w:val="0"/>
        <w:spacing w:after="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Контроль госзакупок и гособоронзаказа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Проверка законности закупок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которые проводятся по законам 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44-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ФЗ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, 223-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ФЗ и 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275-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ФЗ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Устранение нарушений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поддержание конкуренции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контроль за эффективностью бюджетных расходов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</w: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instrText xml:space="preserve"> HYPERLINK "https://www.klerk.ru/blogs/petyhov/650507/"</w:instrTex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klerk.ru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instrText xml:space="preserve"> HYPERLINK "https://www.rbc.ru/base/22/05/2025/6827524b9a794759f0fd1d6d"</w:instrTex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rbc.ru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44"/>
        </w:numPr>
        <w:suppressAutoHyphens w:val="1"/>
        <w:bidi w:val="0"/>
        <w:spacing w:after="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Контроль иностранных инвестиций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Проверка сделок с участием иностранных инвесторов в хозяйственные общества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имеющие стратегическое значение для обеспечения обороны страны и безопасности государства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</w: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instrText xml:space="preserve"> HYPERLINK "https://bigenc.ru/c/federal-naia-antimonopol-naia-sluzhba-977f5e"</w:instrTex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bigenc.ru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instrText xml:space="preserve"> HYPERLINK "https://fas.gov.ru/pages/about/overview/obshhee.html"</w:instrTex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fas.gov.ru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44"/>
        </w:numPr>
        <w:suppressAutoHyphens w:val="1"/>
        <w:bidi w:val="0"/>
        <w:spacing w:after="14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Контроль деятельности субъектов естественных монополий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 в различных сферах 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связь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ТЭК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транспорт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ЖКХ и др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.).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</w: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instrText xml:space="preserve"> HYPERLINK "https://bigenc.ru/c/federal-naia-antimonopol-naia-sluzhba-977f5e"</w:instrTex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bigenc.ru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instrText xml:space="preserve"> HYPERLINK "https://allo.tochka.com/fas"</w:instrTex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allo.tochka.com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keepNext w:val="1"/>
        <w:spacing w:before="200" w:after="12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Полномочия ФАС</w:t>
      </w:r>
    </w:p>
    <w:p>
      <w:pPr>
        <w:pStyle w:val="Normal.0"/>
        <w:numPr>
          <w:ilvl w:val="0"/>
          <w:numId w:val="146"/>
        </w:numPr>
        <w:suppressAutoHyphens w:val="1"/>
        <w:bidi w:val="0"/>
        <w:spacing w:before="120" w:after="14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Проведение проверок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 Плановые 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раз в три года в соответствии с графиком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и внеплановые — на основании обнаруженных нарушений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по жалобам и в некоторых других случаях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</w: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instrText xml:space="preserve"> HYPERLINK "https://journal.sovcombank.ru/glossarii/fas-chto-za-organizatsiya-i-chem-ona-zanimaetsya"</w:instrTex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journal.sovcombank.ru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46"/>
        </w:numPr>
        <w:suppressAutoHyphens w:val="1"/>
        <w:bidi w:val="0"/>
        <w:spacing w:after="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Выдача предписаний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При выявлении нарушений ФАС может обязать компанию устранить их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например прекратить ограничивающие конкуренцию соглашения или злоупотребление доминирующим положением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</w: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instrText xml:space="preserve"> HYPERLINK "https://journal.sovcombank.ru/glossarii/fas-chto-za-organizatsiya-i-chem-ona-zanimaetsya"</w:instrTex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journal.sovcombank.ru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instrText xml:space="preserve"> HYPERLINK "https://www.consultant.ru/document/cons_doc_LAW_61763/55a3746dfde0a1bf154c63db656a823a81ec1a33/"</w:instrTex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consultant.ru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46"/>
        </w:numPr>
        <w:suppressAutoHyphens w:val="1"/>
        <w:bidi w:val="0"/>
        <w:spacing w:after="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Штрафы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Суммы штрафов могут достигать миллионов рублей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</w: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instrText xml:space="preserve"> HYPERLINK "https://journal.sovcombank.ru/glossarii/fas-chto-za-organizatsiya-i-chem-ona-zanimaetsya"</w:instrTex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journal.sovcombank.ru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46"/>
        </w:numPr>
        <w:suppressAutoHyphens w:val="1"/>
        <w:bidi w:val="0"/>
        <w:spacing w:after="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Остановка сделок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Если предстоящая сделка между компаниями угрожает конкуренции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ФАС может её запретить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</w: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instrText xml:space="preserve"> HYPERLINK "https://journal.sovcombank.ru/glossarii/fas-chto-za-organizatsiya-i-chem-ona-zanimaetsya"</w:instrTex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journal.sovcombank.ru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46"/>
        </w:numPr>
        <w:suppressAutoHyphens w:val="1"/>
        <w:bidi w:val="0"/>
        <w:spacing w:after="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Обращение в суд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В особо серьёзных случаях служба вправе подать иск против нарушителей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</w: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instrText xml:space="preserve"> HYPERLINK "https://journal.sovcombank.ru/glossarii/fas-chto-za-organizatsiya-i-chem-ona-zanimaetsya"</w:instrTex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journal.sovcombank.ru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46"/>
        </w:numPr>
        <w:suppressAutoHyphens w:val="1"/>
        <w:bidi w:val="0"/>
        <w:spacing w:after="14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Участие в разработке нормативных актов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ФАС вносит предложения об изменениях в законодательство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формирует правоприменительную практику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</w: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instrText xml:space="preserve"> HYPERLINK "https://www.klerk.ru/blogs/petyhov/650507/"</w:instrText>
      </w:r>
      <w:r>
        <w:rPr>
          <w:rStyle w:val="Hyperlink.8"/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klerk.ru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keepNext w:val="1"/>
        <w:spacing w:before="200" w:after="12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Структура</w:t>
      </w:r>
    </w:p>
    <w:p>
      <w:pPr>
        <w:pStyle w:val="Normal.0"/>
        <w:numPr>
          <w:ilvl w:val="0"/>
          <w:numId w:val="148"/>
        </w:numPr>
        <w:suppressAutoHyphens w:val="1"/>
        <w:bidi w:val="0"/>
        <w:spacing w:before="120"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Центральный аппарат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Находится в Москве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включает управления по основным направлениям деятельности 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например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управление по борьбе с картелями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управление регулирования транспорта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управление контроля рекламы и др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.).</w:t>
      </w:r>
    </w:p>
    <w:p>
      <w:pPr>
        <w:pStyle w:val="Normal.0"/>
        <w:numPr>
          <w:ilvl w:val="0"/>
          <w:numId w:val="148"/>
        </w:numPr>
        <w:suppressAutoHyphens w:val="1"/>
        <w:bidi w:val="0"/>
        <w:spacing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Территориальные органы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Работают в субъектах РФ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осуществляют контроль на подведомственной территории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Fonts w:ascii="Times New Roman" w:cs="Times New Roman" w:hAnsi="Times New Roman" w:eastAsia="Times New Roman"/>
          <w:sz w:val="24"/>
          <w:szCs w:val="24"/>
        </w:rPr>
        <w:instrText xml:space="preserve"> HYPERLINK "https://bigenc.ru/c/federal-naia-antimonopol-naia-sluzhba-977f5e"</w:instrTex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Fonts w:ascii="Times New Roman" w:hAnsi="Times New Roman"/>
          <w:sz w:val="24"/>
          <w:szCs w:val="24"/>
          <w:rtl w:val="0"/>
          <w:lang w:val="ru-RU"/>
        </w:rPr>
        <w:t>bigenc.ru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Fonts w:ascii="Times New Roman" w:cs="Times New Roman" w:hAnsi="Times New Roman" w:eastAsia="Times New Roman"/>
          <w:sz w:val="24"/>
          <w:szCs w:val="24"/>
        </w:rPr>
        <w:instrText xml:space="preserve"> HYPERLINK "https://vk.com/wall-54814053_31952"</w:instrTex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Fonts w:ascii="Times New Roman" w:hAnsi="Times New Roman"/>
          <w:sz w:val="24"/>
          <w:szCs w:val="24"/>
          <w:rtl w:val="0"/>
          <w:lang w:val="ru-RU"/>
        </w:rPr>
        <w:t>vk.com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after="14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ФАС России действует Общественный совет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решения которого носят рекомендательный характер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Fonts w:ascii="Times New Roman" w:cs="Times New Roman" w:hAnsi="Times New Roman" w:eastAsia="Times New Roman"/>
          <w:sz w:val="24"/>
          <w:szCs w:val="24"/>
        </w:rPr>
        <w:instrText xml:space="preserve"> HYPERLINK "https://vk.com/wall-54814053_31952"</w:instrTex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Fonts w:ascii="Times New Roman" w:hAnsi="Times New Roman"/>
          <w:sz w:val="24"/>
          <w:szCs w:val="24"/>
          <w:rtl w:val="0"/>
          <w:lang w:val="ru-RU"/>
        </w:rPr>
        <w:t>vk.com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keepNext w:val="1"/>
        <w:spacing w:before="200" w:after="12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Дополнительные аспекты</w:t>
      </w:r>
    </w:p>
    <w:p>
      <w:pPr>
        <w:pStyle w:val="Normal.0"/>
        <w:numPr>
          <w:ilvl w:val="0"/>
          <w:numId w:val="150"/>
        </w:numPr>
        <w:suppressAutoHyphens w:val="1"/>
        <w:bidi w:val="0"/>
        <w:spacing w:before="120"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Анализ состояния конкуренции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ФАС проводит анализ состояния конкуренции для установления доминирующего положения хозяйствующих субъектов и выявления случаев недопущения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ограничения или устранения конкуренции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5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Обобщение практики применения законодательства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Служба анализирует практику и разрабатывает рекомендации по применению антимонопольного законодательства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50"/>
        </w:numPr>
        <w:suppressAutoHyphens w:val="1"/>
        <w:bidi w:val="0"/>
        <w:spacing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9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Ежегодный доклад о состоянии конкуренции</w:t>
      </w:r>
      <w:r>
        <w:rPr>
          <w:rStyle w:val="Hyperlink.9"/>
          <w:rFonts w:ascii="Times New Roman" w:hAnsi="Times New Roman"/>
          <w:b w:val="1"/>
          <w:bCs w:val="1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yperlink.8"/>
          <w:rFonts w:ascii="Times New Roman" w:hAnsi="Times New Roman" w:hint="default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 ФАС ежегодно представляет его в Правительство Российской Федерации и размещает на своём сайте</w:t>
      </w:r>
      <w:r>
        <w:rPr>
          <w:rStyle w:val="Hyperlink.8"/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Fonts w:ascii="Times New Roman" w:cs="Times New Roman" w:hAnsi="Times New Roman" w:eastAsia="Times New Roman"/>
          <w:sz w:val="24"/>
          <w:szCs w:val="24"/>
        </w:rPr>
        <w:instrText xml:space="preserve"> HYPERLINK "https://www.consultant.ru/document/cons_doc_LAW_61763/55a3746dfde0a1bf154c63db656a823a81ec1a33/"</w:instrTex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Fonts w:ascii="Times New Roman" w:hAnsi="Times New Roman"/>
          <w:sz w:val="24"/>
          <w:szCs w:val="24"/>
          <w:rtl w:val="0"/>
          <w:lang w:val="ru-RU"/>
        </w:rPr>
        <w:t>consultant.ru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"https://journal.sovcombank.ru/glossarii/fas-chto-za-organizatsiya-i-chem-ona-zanimaetsya"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Обратиться в ФАС могут бизнесмены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частные потребители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а также государственные органы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after="140" w:line="360" w:lineRule="auto"/>
        <w:ind w:right="60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>Классический маркетинг — это система взглядов и инструментов деятельности предпринимательских структур</w:t>
      </w:r>
      <w:r>
        <w:rPr>
          <w:rStyle w:val="Нет"/>
          <w:rFonts w:ascii="Times New Roman" w:hAnsi="Times New Roman"/>
          <w:b w:val="1"/>
          <w:bCs w:val="1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>ориентированная на потребности и нужды покупателей</w:t>
      </w:r>
      <w:r>
        <w:rPr>
          <w:rStyle w:val="Нет"/>
          <w:rFonts w:ascii="Times New Roman" w:hAnsi="Times New Roman"/>
          <w:b w:val="1"/>
          <w:bCs w:val="1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>их лучшее удовлетворение</w:t>
      </w:r>
      <w:r>
        <w:rPr>
          <w:rStyle w:val="Нет"/>
          <w:rFonts w:ascii="Times New Roman" w:hAnsi="Times New Roman"/>
          <w:b w:val="1"/>
          <w:bCs w:val="1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 xml:space="preserve">Эта концепция сформировалась в середине </w:t>
      </w:r>
      <w:r>
        <w:rPr>
          <w:rStyle w:val="Нет"/>
          <w:rFonts w:ascii="Times New Roman" w:hAnsi="Times New Roman"/>
          <w:b w:val="1"/>
          <w:bCs w:val="1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>XX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> века и стала отражением перехода от рынка производителя к рынку потребителя</w:t>
      </w:r>
      <w:r>
        <w:rPr>
          <w:rStyle w:val="Нет"/>
          <w:rFonts w:ascii="Times New Roman" w:hAnsi="Times New Roman"/>
          <w:b w:val="1"/>
          <w:bCs w:val="1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13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13"/>
          <w:rFonts w:ascii="Times New Roman" w:cs="Times New Roman" w:hAnsi="Times New Roman" w:eastAsia="Times New Roman"/>
          <w:sz w:val="24"/>
          <w:szCs w:val="24"/>
        </w:rPr>
        <w:instrText xml:space="preserve"> HYPERLINK "https://spravochnick.ru/marketing/nedostatki_klassicheskoy_koncepcii_marketinga/"</w:instrText>
      </w:r>
      <w:r>
        <w:rPr>
          <w:rStyle w:val="Hyperlink.13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13"/>
          <w:rFonts w:ascii="Times New Roman" w:hAnsi="Times New Roman"/>
          <w:sz w:val="24"/>
          <w:szCs w:val="24"/>
          <w:rtl w:val="0"/>
          <w:lang w:val="ru-RU"/>
        </w:rPr>
        <w:t>spravochnick.ru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13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13"/>
          <w:rFonts w:ascii="Times New Roman" w:cs="Times New Roman" w:hAnsi="Times New Roman" w:eastAsia="Times New Roman"/>
          <w:sz w:val="24"/>
          <w:szCs w:val="24"/>
        </w:rPr>
        <w:instrText xml:space="preserve"> HYPERLINK "https://sky.pro/wiki/profession/koncepciya-klassicheskogo-marketinga-opredelenie-i-primery/"</w:instrText>
      </w:r>
      <w:r>
        <w:rPr>
          <w:rStyle w:val="Hyperlink.13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13"/>
          <w:rFonts w:ascii="Times New Roman" w:hAnsi="Times New Roman"/>
          <w:sz w:val="24"/>
          <w:szCs w:val="24"/>
          <w:rtl w:val="0"/>
          <w:lang w:val="ru-RU"/>
        </w:rPr>
        <w:t>sky.pro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before="180" w:after="180" w:line="36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keepNext w:val="1"/>
        <w:spacing w:before="200" w:after="12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Основные принципы классического маркетинга</w:t>
      </w:r>
    </w:p>
    <w:p>
      <w:pPr>
        <w:pStyle w:val="Normal.0"/>
        <w:numPr>
          <w:ilvl w:val="0"/>
          <w:numId w:val="152"/>
        </w:numPr>
        <w:suppressAutoHyphens w:val="1"/>
        <w:bidi w:val="0"/>
        <w:spacing w:before="120" w:after="14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Ориентация на потребителя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Бизнес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-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решения принимаются с учётом потребностей и ожиданий целевой аудитории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"https://sky.pro/wiki/profession/koncepciya-klassicheskogo-marketinga-opredelenie-i-primery/"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sky.pro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52"/>
        </w:numPr>
        <w:suppressAutoHyphens w:val="1"/>
        <w:bidi w:val="0"/>
        <w:spacing w:after="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Рыночные исследования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Проводятся комплексные исследования для выявления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анализа и оценки потребностей целевых рынков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"https://spravochnick.ru/marketing/nedostatki_klassicheskoy_koncepcii_marketinga/"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spravochnick.ru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52"/>
        </w:numPr>
        <w:suppressAutoHyphens w:val="1"/>
        <w:bidi w:val="0"/>
        <w:spacing w:after="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Сегментация рынка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Рынок разделяется на группы потребителей с похожими характеристиками и потребностями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"https://sky.pro/wiki/profession/koncepciya-klassicheskogo-marketinga-opredelenie-i-primery/"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sky.pro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52"/>
        </w:numPr>
        <w:suppressAutoHyphens w:val="1"/>
        <w:bidi w:val="0"/>
        <w:spacing w:after="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Маркетинг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-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микс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(4P).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Ключевой инструмент — модель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включающая четыре элемента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: Product 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продукт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), Price 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цена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), Place 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место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), Promotion 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продвижение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"https://smart-estet.ru/articles/osnovnye-koncepcii-marketinga"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smart-estet.ru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"https://developers.sber.ru/help/business-development/marketing-mix-4p"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developers.sber.ru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"https://kaiten.ru/blog/modiel-4p-pomoghaiushchaia-prodavat/"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kaiten.ru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52"/>
        </w:numPr>
        <w:suppressAutoHyphens w:val="1"/>
        <w:bidi w:val="0"/>
        <w:spacing w:after="14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Долгосрочная перспектива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Построение стратегии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обеспечивающей устойчивое развитие бренда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"https://sky.pro/wiki/profession/koncepciya-klassicheskogo-marketinga-opredelenie-i-primery/"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sky.pro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keepNext w:val="1"/>
        <w:spacing w:before="200" w:after="12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 xml:space="preserve">Модель 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4P</w:t>
      </w:r>
    </w:p>
    <w:p>
      <w:pPr>
        <w:pStyle w:val="Normal.0"/>
        <w:spacing w:after="14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 xml:space="preserve">Модель 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4P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 xml:space="preserve">была предложена американским экономистом Эдмундом Джеромом Маккарти в 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1960-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х годах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Она позволяет структурировать маркетинговую стратегию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фокусируясь на ключевых аспектах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Normal.0"/>
        <w:numPr>
          <w:ilvl w:val="0"/>
          <w:numId w:val="154"/>
        </w:numPr>
        <w:suppressAutoHyphens w:val="1"/>
        <w:bidi w:val="0"/>
        <w:spacing w:before="120" w:after="140" w:line="360" w:lineRule="auto"/>
        <w:ind w:right="0"/>
        <w:jc w:val="both"/>
        <w:rPr>
          <w:rFonts w:ascii="Times New Roman" w:hAnsi="Times New Roman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Product 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продукт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Включает характеристики товара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его жизненный цикл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позиционирование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качество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дизайн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упаковку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послепродажный сервис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54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Price 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цена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Методы ценообразования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скидки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условия оплаты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54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Place 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место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Каналы распределения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логистика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охват рынка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54"/>
        </w:numPr>
        <w:suppressAutoHyphens w:val="1"/>
        <w:bidi w:val="0"/>
        <w:spacing w:after="140" w:line="360" w:lineRule="auto"/>
        <w:ind w:right="0"/>
        <w:jc w:val="both"/>
        <w:rPr>
          <w:rFonts w:ascii="Times New Roman" w:hAnsi="Times New Roman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Promotion 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продвижение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Реклама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PR,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стимулирование сбыта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личные продажи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spacing w:after="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"https://digital.econ.msu.ru/blog/kompleks-marketinga-elementy-modeli-i-instrumenty-realizatsii/"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digital.econ.msu.ru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after="14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 xml:space="preserve">Впоследствии модель 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4P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 xml:space="preserve">была расширена до 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7P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 xml:space="preserve">с добавлением элементов 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People (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люди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), Process (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процесс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 xml:space="preserve">и 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Physical Evidence (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физическое окружение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что особенно актуально для сферы услуг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"https://sky.pro/wiki/profession/koncepciya-klassicheskogo-marketinga-opredelenie-i-primery/"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sky.pro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keepNext w:val="1"/>
        <w:spacing w:before="200" w:after="12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Условия эффективности классического маркетинга</w:t>
      </w:r>
    </w:p>
    <w:p>
      <w:pPr>
        <w:pStyle w:val="Normal.0"/>
        <w:numPr>
          <w:ilvl w:val="0"/>
          <w:numId w:val="156"/>
        </w:numPr>
        <w:suppressAutoHyphens w:val="1"/>
        <w:bidi w:val="0"/>
        <w:spacing w:before="120"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Предложение на рынке существенно превышает спрос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56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 целевой аудитории существуют потребности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которые не удовлетворяются представленными на рынке продуктами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56"/>
        </w:numPr>
        <w:suppressAutoHyphens w:val="1"/>
        <w:bidi w:val="0"/>
        <w:spacing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Потребители готовы платить больше за продукцию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которая лучше удовлетворяет их запросы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spacing w:after="14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"https://sales-generator.ru/blog/kontseptsiya-marketinga-kompanii/"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sales-generator.ru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keepNext w:val="1"/>
        <w:spacing w:before="200" w:after="12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Недостатки классического маркетинга</w:t>
      </w:r>
    </w:p>
    <w:p>
      <w:pPr>
        <w:pStyle w:val="Normal.0"/>
        <w:numPr>
          <w:ilvl w:val="0"/>
          <w:numId w:val="158"/>
        </w:numPr>
        <w:suppressAutoHyphens w:val="1"/>
        <w:bidi w:val="0"/>
        <w:spacing w:before="120"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Высокие затраты на маркетинг при отсутствии объективных показателей его эффективности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58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Неприятие рисков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58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Моноориентация на потребителя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58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Высокая вероятность чрезмерной рыночной сегментации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58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Ориентация на тактические инструменты маркетинговой деятельности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58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Одностороннее воздействие на покупателей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58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Невозможность выстраивать долгосрочные и взаимовыгодные отношения с потребителем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58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Отсутствие обратной связи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58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Низкая гибкость и адаптивность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58"/>
        </w:numPr>
        <w:suppressAutoHyphens w:val="1"/>
        <w:bidi w:val="0"/>
        <w:spacing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Ограниченность инструментальной базы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spacing w:after="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"https://spravochnick.ru/marketing/nedostatki_klassicheskoy_koncepcii_marketinga/"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spravochnick.ru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after="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Кроме того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классический маркетинг формировался в период массового производства и не учитывал быстрые изменения в технологиях и поведении потребителей в постиндустриальном обществе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"https://spravochnick.ru/marketing/nedostatki_klassicheskoy_koncepcii_marketinga/"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spravochnick.ru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"https://cyberleninka.ru/article/n/klassicheskaya-i-pozitsionnaya-kontseptsii-marketinga"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cyberleninka.ru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Со временем концепция классического маркетинга дополнялась и трансформировалась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появились более современные подходы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например концепция маркетинга взаимоотношений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которая акцентирует внимание на построении долгосрочных связей с клиентами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140" w:line="360" w:lineRule="auto"/>
        <w:ind w:right="60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Деньги — это всеобщий товарный эквивалент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который выражает стоимость всех товаров и служит посредником при их обмене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Они позволяют измерять стоимость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облегчают торговлю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накапливать богатство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выполнять платежи и связывают экономики разных стран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instrText xml:space="preserve"> HYPERLINK "https://foxford.ru/wiki/obschestvoznanie/dengi-i-denezhnaya-politika"</w:instrTex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foxford.ru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instrText xml:space="preserve"> HYPERLINK "https://finuslugi.ru/navigator/nakopit-i-sohranit/stat_chto-takoe-dengi-i-kakovy-ih-funkcii"</w:instrTex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finuslugi.ru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before="180" w:after="180" w:line="36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keepNext w:val="1"/>
        <w:spacing w:after="24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Функции денег</w:t>
      </w:r>
    </w:p>
    <w:p>
      <w:pPr>
        <w:pStyle w:val="Normal.0"/>
        <w:numPr>
          <w:ilvl w:val="0"/>
          <w:numId w:val="160"/>
        </w:numPr>
        <w:suppressAutoHyphens w:val="1"/>
        <w:bidi w:val="0"/>
        <w:spacing w:before="120" w:after="2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Мера стоимости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Деньги соизмеряют стоимость всех товаров и услуг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позволяют сравнивать их ценность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60"/>
        </w:numPr>
        <w:suppressAutoHyphens w:val="1"/>
        <w:bidi w:val="0"/>
        <w:spacing w:after="2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Средство обращения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обмена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Деньги выступают посредником в обмене товаров и услуг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облегчая связь между производителями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60"/>
        </w:numPr>
        <w:suppressAutoHyphens w:val="1"/>
        <w:bidi w:val="0"/>
        <w:spacing w:after="2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Средство накопления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сбережения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Изъятые из обращения деньги превращаются в различные ценности — золото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ценные бумаги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недвижимость и т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д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или сберегаются для будущих покупок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60"/>
        </w:numPr>
        <w:suppressAutoHyphens w:val="1"/>
        <w:bidi w:val="0"/>
        <w:spacing w:after="2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Средство платежа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Деньги принимаются для выплат без прямого обмена на товары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: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уплаты налогов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внесения арендной платы и т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д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..</w:t>
      </w:r>
    </w:p>
    <w:p>
      <w:pPr>
        <w:pStyle w:val="Normal.0"/>
        <w:numPr>
          <w:ilvl w:val="0"/>
          <w:numId w:val="160"/>
        </w:numPr>
        <w:suppressAutoHyphens w:val="1"/>
        <w:bidi w:val="0"/>
        <w:spacing w:after="2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Мировые деньги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Используются для расчётов на мировом рынке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spacing w:after="24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"https://foxford.ru/wiki/obschestvoznanie/dengi-i-denezhnaya-politika"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foxford.ru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"https://budget.mos.ru/fin-literacy/100"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budget.mos.ru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keepNext w:val="1"/>
        <w:spacing w:after="24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Виды денег</w:t>
      </w:r>
    </w:p>
    <w:p>
      <w:pPr>
        <w:pStyle w:val="Normal.0"/>
        <w:numPr>
          <w:ilvl w:val="0"/>
          <w:numId w:val="162"/>
        </w:numPr>
        <w:suppressAutoHyphens w:val="1"/>
        <w:bidi w:val="0"/>
        <w:spacing w:before="120" w:after="24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 происхождению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: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 товарные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золото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серебро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пушнина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ракушки и др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.),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металлические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монеты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бумажные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банкноты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кредитные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векселя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чеки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"https://foxford.ru/wiki/obschestvoznanie/dengi-i-denezhnaya-politika"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foxford.ru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"https://budget.mos.ru/fin-literacy/100"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budget.mos.ru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"https://www.yaklass.ru/p/osnovy-finansovoj-gramotnosti/7-klass/riski-i-finansovaia-bezopasnost-159205/dengi-chto-eto-takoe-159630/re-967ddfda-d236-4286-bfa7-c001f9b52760"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yaklass.ru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62"/>
        </w:numPr>
        <w:suppressAutoHyphens w:val="1"/>
        <w:bidi w:val="0"/>
        <w:spacing w:after="24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 форме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: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 наличные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банкноты и монеты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безналичные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средства на банковских счетах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электронные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квазиденьги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бонусы на счетах компаний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криптовалюта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"https://budget.mos.ru/fin-literacy/100"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budget.mos.ru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keepNext w:val="1"/>
        <w:spacing w:after="24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Денежно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 xml:space="preserve">кредитная политика 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ДКП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)</w:t>
      </w:r>
    </w:p>
    <w:p>
      <w:pPr>
        <w:pStyle w:val="Normal.0"/>
        <w:spacing w:after="24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Денежно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кредитная политика — это комплекс государственных мер по управлению финансовыми потоками в стране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направленный на регулирование ключевых экономических показателей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Её реализует центральный банк страны или иной финансовый институт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"https://secrets.tbank.ru/glossarij/denezhno-kreditnaya-politika/"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secrets.tbank.ru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"https://journal.sovcombank.ru/umnii-potrebitel/chto-takoe-denezhno-kreditnaya-politika-prostimi-slovami"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journal.sovcombank.ru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"https://alfabank.ru/help/articles/investments/chto-takoe-monetarnaya-politika/"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alfabank.ru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after="24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Основная цель ДКП — обеспечение ценовой стабильности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то есть стабильно низкой инфляции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Это создаёт условия для сбалансированного экономического роста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защищает доходы и сбережения населения и предприятий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укрепляет доверие к национальной валюте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"https://www.garant.ru/products/ipo/prime/doc/412825643/"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garant.ru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"https://cbr.ru/dkp/objective_and_principles/"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cbr.ru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after="24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В России за реализацию ДКП отвечает Центральный банк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Ежегодно он публикует «Основные направления единой государственной денежно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кредитной политики»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где раскрывает цели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подходы к проведению политики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взгляд на текущее состояние экономики и прогнозы её развития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"https://secrets.tbank.ru/glossarij/denezhno-kreditnaya-politika/"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secrets.tbank.ru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"https://journal.sovcombank.ru/umnii-potrebitel/chto-takoe-denezhno-kreditnaya-politika-prostimi-slovami"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journal.sovcombank.ru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"https://www.garant.ru/products/ipo/prime/doc/412825643/"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garant.ru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keepNext w:val="1"/>
        <w:spacing w:after="24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Инструменты денежно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кредитной политики</w:t>
      </w:r>
    </w:p>
    <w:p>
      <w:pPr>
        <w:pStyle w:val="Normal.0"/>
        <w:numPr>
          <w:ilvl w:val="0"/>
          <w:numId w:val="164"/>
        </w:numPr>
        <w:suppressAutoHyphens w:val="1"/>
        <w:bidi w:val="0"/>
        <w:spacing w:before="120" w:after="24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Ключевая процентная ставка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Это процент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под который центральный банк выдаёт кредиты коммерческим банкам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Изменение ключевой ставки влияет на ставки по кредитам и депозитам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спрос на деньги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инфляцию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"https://alfabank.ru/help/articles/investments/chto-takoe-monetarnaya-politika/"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alfabank.ru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"https://gazprombank.investments/blog/economics/monetary-policy/"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gazprombank.investments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"https://cbr.ru/dkp/"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cbr.ru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64"/>
        </w:numPr>
        <w:suppressAutoHyphens w:val="1"/>
        <w:bidi w:val="0"/>
        <w:spacing w:after="24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Обязательные резервные требования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Центральный банк регулирует размер минимума средств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которые коммерческие банки обязаны хранить в качестве резерва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"https://rb.ru/stories/denezhno-kreditnaya-politika/"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rb.ru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64"/>
        </w:numPr>
        <w:suppressAutoHyphens w:val="1"/>
        <w:bidi w:val="0"/>
        <w:spacing w:after="24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Операции на открытом рынке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 Покупка и продажа ценных бумаг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например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облигаций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влияет на количество денег в банковском секторе и доходность облигаций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"https://gazprombank.investments/blog/economics/monetary-policy/"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gazprombank.investments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64"/>
        </w:numPr>
        <w:suppressAutoHyphens w:val="1"/>
        <w:bidi w:val="0"/>
        <w:spacing w:after="24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Рефинансирование кредитных организаций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Предоставление кредитов банкам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"https://www.consultant.ru/document/cons_doc_LAW_37570/de204ed76805e5c33087b97c5e4c9851924ac898/"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consultant.ru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64"/>
        </w:numPr>
        <w:suppressAutoHyphens w:val="1"/>
        <w:bidi w:val="0"/>
        <w:spacing w:after="24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Валютные интервенции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Операции с валютой для регулирования её курса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"https://rb.ru/stories/denezhno-kreditnaya-politika/"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rb.ru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64"/>
        </w:numPr>
        <w:suppressAutoHyphens w:val="1"/>
        <w:bidi w:val="0"/>
        <w:spacing w:after="24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Установление ориентиров роста денежной массы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прямые количественные ограничения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эмиссия облигаций от имени центрального банка и другие инструменты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"https://www.consultant.ru/document/cons_doc_LAW_37570/de204ed76805e5c33087b97c5e4c9851924ac898/"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consultant.ru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keepNext w:val="1"/>
        <w:spacing w:after="24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Виды денежно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кредитной политики</w:t>
      </w:r>
    </w:p>
    <w:p>
      <w:pPr>
        <w:pStyle w:val="Normal.0"/>
        <w:numPr>
          <w:ilvl w:val="0"/>
          <w:numId w:val="166"/>
        </w:numPr>
        <w:suppressAutoHyphens w:val="1"/>
        <w:bidi w:val="0"/>
        <w:spacing w:before="120" w:after="24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Мягкая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стимулирующая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Применяется в период спада в экономике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Направлена на увеличение денежной массы в обращении и скорости её оборота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: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снижение ключевой ставки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норм резервирования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покупка облигаций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"https://secrets.tbank.ru/glossarij/denezhno-kreditnaya-politika/"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secrets.tbank.ru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"https://journal.sovcombank.ru/umnii-potrebitel/chto-takoe-denezhno-kreditnaya-politika-prostimi-slovami"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journal.sovcombank.ru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66"/>
        </w:numPr>
        <w:suppressAutoHyphens w:val="1"/>
        <w:bidi w:val="0"/>
        <w:spacing w:after="24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Жёсткая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сдерживающая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Используется при избыточном росте экономических показателей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Включает повышение ключевой ставки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норм резервирования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продажу государственных ценных бумаг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"https://alfabank.ru/help/articles/investments/chto-takoe-monetarnaya-politika/"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alfabank.ru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"https://rb.ru/stories/denezhno-kreditnaya-politika/"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rb.ru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spacing w:after="24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Таким образом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деньги и денежно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кредитная политика играют ключевую роль в управлении экономикой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обеспечивая её стабильность и развитие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Некоторые инструменты денежно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кредитной политики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Normal.0"/>
        <w:numPr>
          <w:ilvl w:val="0"/>
          <w:numId w:val="168"/>
        </w:numPr>
        <w:suppressAutoHyphens w:val="1"/>
        <w:bidi w:val="0"/>
        <w:spacing w:before="120"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Повышение или снижение ключевой ставки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От ключевой ставки зависит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под какой процент банки выдают кредиты бизнесу и гражданам и под какой процент привлекают деньги на вклады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Высокая ставка снижает инфляцию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а низкая — повышает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68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Покупка и продажа валюты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Если ЦБ купит несколько миллиардов рублей за валюту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спрос на неё упадёт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за счёт чего курс рубля вырастет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68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Покупка и продажа гособлигаций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ЦБ выплачивает вознаграждения по облигациям и отдаёт больше денег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чем взял до этого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68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Регулирование резервных требований к банкам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Например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ЦБ повысил нормативы резервов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Теперь под каждый заём банки должны резервировать больше собственных денег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Из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-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за этого банки строже оценивают заёмщиков и реже выдают кредиты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68"/>
        </w:numPr>
        <w:suppressAutoHyphens w:val="1"/>
        <w:bidi w:val="0"/>
        <w:spacing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Установка прямых количественных ограничений для банков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Например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ЦБ может запретить банкам выдавать кредиты суммой более чем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10%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от их активов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spacing w:after="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"https://secrets.tbank.ru/glossarij/denezhno-kreditnaya-politika/"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secrets.tbank.ru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after="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Кроме того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к инструментам денежно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кредитной политики относят выпуск облигаций ЦБ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государственное субсидирование предприятий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рефинансирование кредитных организаций и другие мероприятия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"https://rb.ru/stories/denezhno-kreditnaya-politika/"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rb.ru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"https://journal.sovcombank.ru/umnii-potrebitel/chto-takoe-denezhno-kreditnaya-politika-prostimi-slovami"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journal.sovcombank.ru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after="140" w:line="360" w:lineRule="auto"/>
        <w:ind w:right="60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after="140" w:line="360" w:lineRule="auto"/>
        <w:ind w:right="60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На денежно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 xml:space="preserve">кредитную политику 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ДКП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влияют как внутренние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так и внешние факторы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instrText xml:space="preserve"> HYPERLINK "https://alfabank.ru/alfa-investor/t/denezhno-kreditnye-usloviya-kak-politika-tsb-vliyaet-na-biznes-i-tseny/"</w:instrTex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alfabank.ru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after="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Внутренние факторы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динамика инфляции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инфляционных ожиданий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кредитования и бюджетные расходы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Fonts w:ascii="Times New Roman" w:cs="Times New Roman" w:hAnsi="Times New Roman" w:eastAsia="Times New Roman"/>
          <w:sz w:val="24"/>
          <w:szCs w:val="24"/>
        </w:rPr>
        <w:instrText xml:space="preserve"> HYPERLINK "https://alfabank.ru/alfa-investor/t/denezhno-kreditnye-usloviya-kak-politika-tsb-vliyaet-na-biznes-i-tseny/"</w:instrTex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Fonts w:ascii="Times New Roman" w:hAnsi="Times New Roman"/>
          <w:sz w:val="24"/>
          <w:szCs w:val="24"/>
          <w:rtl w:val="0"/>
          <w:lang w:val="ru-RU"/>
        </w:rPr>
        <w:t>alfabank.ru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after="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Внешние факторы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цены на нефть и санкции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Fonts w:ascii="Times New Roman" w:cs="Times New Roman" w:hAnsi="Times New Roman" w:eastAsia="Times New Roman"/>
          <w:sz w:val="24"/>
          <w:szCs w:val="24"/>
        </w:rPr>
        <w:instrText xml:space="preserve"> HYPERLINK "https://alfabank.ru/alfa-investor/t/denezhno-kreditnye-usloviya-kak-politika-tsb-vliyaet-na-biznes-i-tseny/"</w:instrTex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Fonts w:ascii="Times New Roman" w:hAnsi="Times New Roman"/>
          <w:sz w:val="24"/>
          <w:szCs w:val="24"/>
          <w:rtl w:val="0"/>
          <w:lang w:val="ru-RU"/>
        </w:rPr>
        <w:t>alfabank.ru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"https://secrets.tbank.ru/glossarij/denezhno-kreditnaya-politika/"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Некоторые экономические показатели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на которые влияет ДКП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инфляция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уровень безработицы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темпы экономического роста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курс валюты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доступность кредитов и выгодность вкладов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инвестиционная привлекательность страны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уровень деловой активности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after="140" w:line="360" w:lineRule="auto"/>
        <w:ind w:right="60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Сбыт продукции — это процесс организации движения товаров от производителя к конечному потребителю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направленный на реализацию продукции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получение прибыли и удовлетворение покупательского спроса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Это завершающая стадия деятельности предприятия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которая связывает производство и конечную продажу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instrText xml:space="preserve"> HYPERLINK "https://www.kom-dir.ru/article/3404-sbyt"</w:instrTex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kom-dir.ru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instrText xml:space="preserve"> HYPERLINK "https://kokoc.com/blog/sbyt/"</w:instrTex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kokoc.com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instrText xml:space="preserve"> HYPERLINK "https://www.calltouch.ru/blog/glossary/sbyt/"</w:instrTex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calltouch.ru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instrText xml:space="preserve"> HYPERLINK "https://elar.uspu.ru/bitstream/ru-uspu/63905/1/04Denislamova2.pdf"</w:instrTex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elar.uspu.ru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keepNext w:val="1"/>
        <w:spacing w:before="200" w:after="12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Основные функции сбыта</w:t>
      </w:r>
    </w:p>
    <w:p>
      <w:pPr>
        <w:pStyle w:val="Normal.0"/>
        <w:numPr>
          <w:ilvl w:val="0"/>
          <w:numId w:val="170"/>
        </w:numPr>
        <w:suppressAutoHyphens w:val="1"/>
        <w:bidi w:val="0"/>
        <w:spacing w:before="120" w:after="14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Планирование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Включает анализ рынка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прогнозирование спроса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выбор каналов сбыта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формирование ассортимента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планирование поставок и дополнительных услуг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"http://elib.rshu.ru/files_books/pdf/rid_de4ff18dce1549dba74a28e0911dc6e3.PDF"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elib.rshu.ru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70"/>
        </w:numPr>
        <w:suppressAutoHyphens w:val="1"/>
        <w:bidi w:val="0"/>
        <w:spacing w:after="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Организация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Предполагает сбор информации о спросе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заключение договоров с потребителями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выбор методов реализации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подготовку продукции к отправке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организацию логистики и торговой коммуникации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"http://elib.rshu.ru/files_books/pdf/rid_de4ff18dce1549dba74a28e0911dc6e3.PDF"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elib.rshu.ru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70"/>
        </w:numPr>
        <w:suppressAutoHyphens w:val="1"/>
        <w:bidi w:val="0"/>
        <w:spacing w:after="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Контроль и координация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Анализ работы сбытовой службы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оценка эффективности стимулирования сбыта и рекламных мероприятий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контроль поставок и соблюдения договорных обязательств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"http://elib.rshu.ru/files_books/pdf/rid_de4ff18dce1549dba74a28e0911dc6e3.PDF"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elib.rshu.ru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70"/>
        </w:numPr>
        <w:suppressAutoHyphens w:val="1"/>
        <w:bidi w:val="0"/>
        <w:spacing w:after="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Изменение товара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Оформление упаковки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модификация свойств в соответствии с потребительскими потребностями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"https://www.calltouch.ru/blog/glossary/sbyt/"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calltouch.ru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70"/>
        </w:numPr>
        <w:suppressAutoHyphens w:val="1"/>
        <w:bidi w:val="0"/>
        <w:spacing w:after="14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Управление рисками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Включает выявление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анализ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оценку и мониторинг рисков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связанных с кредитованием покупателей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оптимизацией запасов и другими факторами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"https://kokoc.com/blog/sbyt/"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kokoc.com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keepNext w:val="1"/>
        <w:spacing w:before="200" w:after="12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Виды сбыта</w:t>
      </w:r>
    </w:p>
    <w:p>
      <w:pPr>
        <w:pStyle w:val="Normal.0"/>
        <w:numPr>
          <w:ilvl w:val="0"/>
          <w:numId w:val="172"/>
        </w:numPr>
        <w:suppressAutoHyphens w:val="1"/>
        <w:bidi w:val="0"/>
        <w:spacing w:before="120"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Прямой сбыт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Производитель продаёт товар непосредственно конечному покупателю без участия посредников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Примеры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: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продажа через собственное приложение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офлайн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-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 онлайн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-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магазины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, call-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центр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72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Косвенный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непрямой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сбыт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Товар проходит через посредника — оптового торговца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розничного продавца или другого участника цепочки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72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Интенсивный сбыт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Производитель взаимодействует со многими посредниками одновременно для быстрого сбыта товара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72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Селективный сбыт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Производитель работает с ограниченным кругом посредников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которые специализируются на поставках определённых типов товаров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72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Точечный сбыт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 Нацелен на продажу товара определённой целевой аудитории через узкоспециализированные магазины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например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спортивное питание в фитнес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-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бутиках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).</w:t>
      </w:r>
    </w:p>
    <w:p>
      <w:pPr>
        <w:pStyle w:val="Normal.0"/>
        <w:numPr>
          <w:ilvl w:val="0"/>
          <w:numId w:val="172"/>
        </w:numPr>
        <w:suppressAutoHyphens w:val="1"/>
        <w:bidi w:val="0"/>
        <w:spacing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Эксклюзивный сбыт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 Продукция реализуется через единственного официального посредника в регионе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например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дилер автомобилей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).</w:t>
      </w:r>
    </w:p>
    <w:p>
      <w:pPr>
        <w:pStyle w:val="Normal.0"/>
        <w:spacing w:after="14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"https://sendpulse.com/ru/support/glossary/sale"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sendpulse.com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"https://kokoc.com/blog/sbyt/"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kokoc.com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keepNext w:val="1"/>
        <w:spacing w:before="200" w:after="12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Этапы организации сбыта</w:t>
      </w:r>
    </w:p>
    <w:p>
      <w:pPr>
        <w:pStyle w:val="Normal.0"/>
        <w:numPr>
          <w:ilvl w:val="0"/>
          <w:numId w:val="174"/>
        </w:numPr>
        <w:suppressAutoHyphens w:val="1"/>
        <w:bidi w:val="0"/>
        <w:spacing w:before="120" w:after="14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Анализ рынка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продукта и конкурентов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Изучение целевой аудитории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ключевых характеристик продукта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конкурентных преимуществ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"https://www.mango-office.ru/journal/glossary/sbyt/"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mango-office.ru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74"/>
        </w:numPr>
        <w:suppressAutoHyphens w:val="1"/>
        <w:bidi w:val="0"/>
        <w:spacing w:after="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Выбор каналов сбыта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Определение количества посредников и их выбор в зависимости от особенностей товара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географии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ассортимента и других факторов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"https://kpfu.ru/staff_files/F1001193566/ucheb_posobie_ITOGO___dlya_zagruzki.pdf"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kpfu.ru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"https://www.mango-office.ru/journal/glossary/sbyt/"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mango-office.ru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74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Поиск и заключение договоров с посредниками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</w:p>
    <w:p>
      <w:pPr>
        <w:pStyle w:val="Normal.0"/>
        <w:numPr>
          <w:ilvl w:val="0"/>
          <w:numId w:val="174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Организация передачи товара и выполнение обязательств выбранными посредниками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</w:p>
    <w:p>
      <w:pPr>
        <w:pStyle w:val="Normal.0"/>
        <w:numPr>
          <w:ilvl w:val="0"/>
          <w:numId w:val="174"/>
        </w:numPr>
        <w:suppressAutoHyphens w:val="1"/>
        <w:bidi w:val="0"/>
        <w:spacing w:after="14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Контроль и координация работы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"http://elib.rshu.ru/files_books/pdf/rid_de4ff18dce1549dba74a28e0911dc6e3.PDF"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elib.rshu.ru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keepNext w:val="1"/>
        <w:spacing w:before="200" w:after="12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Методы стимулирования сбыта</w:t>
      </w:r>
    </w:p>
    <w:p>
      <w:pPr>
        <w:pStyle w:val="Normal.0"/>
        <w:spacing w:after="14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Для повышения интереса потребителей к продукции используют различные методы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например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Normal.0"/>
        <w:numPr>
          <w:ilvl w:val="0"/>
          <w:numId w:val="176"/>
        </w:numPr>
        <w:suppressAutoHyphens w:val="1"/>
        <w:bidi w:val="0"/>
        <w:spacing w:before="120" w:after="14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Ценовые инструменты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Скидки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купоны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промокоды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кэшбэк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акции формата «два по цене одного»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"https://www.sberbank.ru/ru/s_m_business/pro_business/stimulirovanie-prodazh-top-ehffektivnykh-metodov"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sberbank.ru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"https://sbercrm.com/blog/sales/tpost/b21smcodz1-metodi-stimulyatsii-prodazh-kak-effektiv"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sbercrm.com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76"/>
        </w:numPr>
        <w:suppressAutoHyphens w:val="1"/>
        <w:bidi w:val="0"/>
        <w:spacing w:after="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Неценовые инструменты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Подарки за покупку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бесплатные образцы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дегустации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тест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-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драйвы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конкурсы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розыгрыши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"https://www.sberbank.ru/ru/s_m_business/pro_business/stimulirovanie-prodazh-top-ehffektivnykh-metodov"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sberbank.ru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"https://sbercrm.com/blog/sales/tpost/b21smcodz1-metodi-stimulyatsii-prodazh-kak-effektiv"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sbercrm.com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76"/>
        </w:numPr>
        <w:suppressAutoHyphens w:val="1"/>
        <w:bidi w:val="0"/>
        <w:spacing w:after="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Программы лояльности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Накопление бонусов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привилегии за повторные покупки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"https://www.sberbank.ru/ru/s_m_business/pro_business/stimulirovanie-prodazh-top-ehffektivnykh-metodov"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sberbank.ru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"https://nipkef.ru/about/blog/stimulirovanie-sbyta-effektivnye-metody-i-instrumenty-dlya-uvelicheniya-prodazh/"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nipkef.ru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76"/>
        </w:numPr>
        <w:suppressAutoHyphens w:val="1"/>
        <w:bidi w:val="0"/>
        <w:spacing w:after="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Персонализированные предложения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Рассылки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специальные условия для определённых групп клиентов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"https://sbercrm.com/blog/sales/tpost/b21smcodz1-metodi-stimulyatsii-prodazh-kak-effektiv"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sbercrm.com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76"/>
        </w:numPr>
        <w:suppressAutoHyphens w:val="1"/>
        <w:bidi w:val="0"/>
        <w:spacing w:after="14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Пакетные предложения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Объединение нескольких товаров или услуг в одном пакете по специальной цене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"https://nipkef.ru/about/blog/stimulirovanie-sbyta-effektivnye-metody-i-instrumenty-dlya-uvelicheniya-prodazh/"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nipkef.ru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spacing w:after="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Выбор методов зависит от особенностей бизнеса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целевой аудитории и целей маркетинговой стратегии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"https://nipkef.ru/about/blog/stimulirovanie-sbyta-effektivnye-metody-i-instrumenty-dlya-uvelicheniya-prodazh/"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nipkef.ru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after="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Сбытовая политика — комплекс принципов и мер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используемых компанией для организации процесса реализации продукции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Она включает выбор каналов сбыта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разработку способов стимулирования и продвижения товаров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а также учёт особенностей продукта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целевой аудитории и рыночных условий</w:t>
      </w:r>
    </w:p>
    <w:p>
      <w:pPr>
        <w:pStyle w:val="Normal.0"/>
        <w:spacing w:after="140" w:line="360" w:lineRule="auto"/>
        <w:ind w:right="60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Некоторые факторы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влияющие на выбор каналов сбыта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Normal.0"/>
        <w:numPr>
          <w:ilvl w:val="0"/>
          <w:numId w:val="178"/>
        </w:numPr>
        <w:suppressAutoHyphens w:val="1"/>
        <w:bidi w:val="0"/>
        <w:spacing w:before="120" w:after="14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Характеристика продукта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включающая сложность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уровень цены и срок годности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Например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скоропортящиеся товары требуют быстрого и эффективного распространения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что часто предполагает использование косвенных каналов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"https://www.banki.ru/wikibank/kanal_sbyta/"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banki.ru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78"/>
        </w:numPr>
        <w:suppressAutoHyphens w:val="1"/>
        <w:bidi w:val="0"/>
        <w:spacing w:after="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Целевая аудитория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её местоположение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предпочтительный способ покупки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онлайн или офлайн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"https://www.banki.ru/wikibank/kanal_sbyta/"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banki.ru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78"/>
        </w:numPr>
        <w:suppressAutoHyphens w:val="1"/>
        <w:bidi w:val="0"/>
        <w:spacing w:after="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Конкурентная среда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каналы сбыта конкурентов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наличие возможности «выделиться» на общем фоне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"https://www.banki.ru/wikibank/kanal_sbyta/"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banki.ru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78"/>
        </w:numPr>
        <w:suppressAutoHyphens w:val="1"/>
        <w:bidi w:val="0"/>
        <w:spacing w:after="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Ресурсы компании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: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какие именно средства можно вложить в создание и поддержание канала продаж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есть ли подготовленная логистика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персонал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возможность обучения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"https://www.banki.ru/wikibank/kanal_sbyta/"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banki.ru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78"/>
        </w:numPr>
        <w:suppressAutoHyphens w:val="1"/>
        <w:bidi w:val="0"/>
        <w:spacing w:after="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Цели компании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Если цель в максимизации прибыли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прямые каналы могут быть предпочтительны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так как они устраняют посредников и их наценки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а если важно быстро охватить широкий рынок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то более эффективными окажутся косвенные каналы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"https://www.banki.ru/wikibank/kanal_sbyta/"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banki.ru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78"/>
        </w:numPr>
        <w:suppressAutoHyphens w:val="1"/>
        <w:bidi w:val="0"/>
        <w:spacing w:after="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Стоимость размещения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Важно не только оценить потенциальный доход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но и расходы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"https://direct.yandex.ru/base/articles/kanaly-prodazh"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direct.yandex.ru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78"/>
        </w:numPr>
        <w:suppressAutoHyphens w:val="1"/>
        <w:bidi w:val="0"/>
        <w:spacing w:after="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Ресурсы для работы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Для управления каналом требуются определённые технологии или навыки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"https://direct.yandex.ru/base/articles/kanaly-prodazh"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direct.yandex.ru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78"/>
        </w:numPr>
        <w:suppressAutoHyphens w:val="1"/>
        <w:bidi w:val="0"/>
        <w:spacing w:after="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Возможность масштабирования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Нужно оценить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насколько легко можно расширять продажи через выбранный канал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Например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если ожидается рост спроса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нужно убедиться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что канал сможет его обработать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"https://getcompass.ru/blog/posts/kanaly-prodazh"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getcompass.ru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78"/>
        </w:numPr>
        <w:suppressAutoHyphens w:val="1"/>
        <w:bidi w:val="0"/>
        <w:spacing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Соответствие канала имиджу компании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Например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если компания позиционирует себя как премиум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-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бренд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то следует использовать каналы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которые подчёркивают качество и эксклюзивность предложения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</w:p>
    <w:p>
      <w:pPr>
        <w:pStyle w:val="Normal.0"/>
        <w:spacing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Некоторые риски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которые могут возникнуть при сбыте продукции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Normal.0"/>
        <w:numPr>
          <w:ilvl w:val="0"/>
          <w:numId w:val="180"/>
        </w:numPr>
        <w:suppressAutoHyphens w:val="1"/>
        <w:bidi w:val="0"/>
        <w:spacing w:before="120"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Рыночные риски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Включают колебания спроса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обусловленные изменениями потребительских предпочтений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макроэкономической нестабильностью или сезонными факторами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а также агрессивные действия конкурентов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8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Операционные риски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Связаны с прерываниями в цепочке поставок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приводящими к дефициту товара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или ошибками в логистике и отгрузке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что ведёт к задержкам и дополнительным издержкам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8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Финансовые риски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Среди них ключевыми являются неплатежи со стороны контрагентов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увеличивающие кассовые разрывы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 неэффективное управление логистическими расходами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снижающее рентабельность продаж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8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Правовые риски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Возникают при несоблюдении договорных обязательств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влекущем штрафные санкции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судебные иски или расторжение контрактов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8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Репутационные риски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Например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рост недовольства клиентов из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-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за низкого качества обслуживания или задержек поставок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способны подорвать доверие к компании и привести к потере рыночной доли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8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Риски нереализации продукции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 ним относятся изменение структуры и сокращение потребности в определённом виде продукции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замещение её продукцией других предприятий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моральный износ продукции и другие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80"/>
        </w:numPr>
        <w:suppressAutoHyphens w:val="1"/>
        <w:bidi w:val="0"/>
        <w:spacing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Риски неполучения или несвоевременного получения платы за реализованную продукцию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 эту группу входят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например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риск системы управления дебиторской задолженностью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риск задержки расчётов и другие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spacing w:after="0" w:line="360" w:lineRule="auto"/>
        <w:ind w:right="60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after="0" w:line="360" w:lineRule="auto"/>
        <w:ind w:right="60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Анализ рынка для сбыта включает несколько этапов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Normal.0"/>
        <w:numPr>
          <w:ilvl w:val="0"/>
          <w:numId w:val="182"/>
        </w:numPr>
        <w:suppressAutoHyphens w:val="1"/>
        <w:bidi w:val="0"/>
        <w:spacing w:before="120"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Формулирование цели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Нужно ясно очертить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 какой целью проводится анализ и какой вопрос планируется решить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Например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оценить потенциал нового продукта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выявить причины падения сбыта или исследовать конкурентоспособность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82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Аккумулирование информации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Собираются данные из разных источников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: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корпоративные сведения и внешние данные о рыночной конъюнктуре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конкурентах и потребителях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82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Изучение отраслевой специфики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Рассматриваются общие параметры отрасли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: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её масштабы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динамика роста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доминирующие тенденции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государственное влияние и другие факторы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формирующие рыночную ситуацию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82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Характеристика целевых потребителей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Исследуются возможные и действующие покупатели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Важно выяснить их демографию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нужды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симпатии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побудительные мотивы к покупке и модели поведения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82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Исследование конкурентной среды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Идентифицируются ключевые соперники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анализируются их товарные линейки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ценовая политика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рекламные стратегии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сильные и уязвимые места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82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Калькуляция рыночной ёмкости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Оценивается совокупный потенциальный интерес к продукту или услуге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Устанавливается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какое общее число клиентов может проявить интерес к предложению и какой объём продаж реалистично ожидать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82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Взвешивание рисков и перспектив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 базе собранных и проанализированных сведений идентифицируются вероятные угрозы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способные помешать работе компании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 возможности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которые можно задействовать для роста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82"/>
        </w:numPr>
        <w:suppressAutoHyphens w:val="1"/>
        <w:bidi w:val="0"/>
        <w:spacing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Наглядное представление и выводы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Полученные сведения и итоги анализа превращаются в доступную для восприятия форму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например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 отчёты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графические изображения и диаграммы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spacing w:after="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"https://www.rbc.ru/industries/news/683437119a7947a2e91f4557"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rbc.ru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after="14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Для анализа рынка сбыта можно использовать разные источники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Normal.0"/>
        <w:numPr>
          <w:ilvl w:val="0"/>
          <w:numId w:val="184"/>
        </w:numPr>
        <w:suppressAutoHyphens w:val="1"/>
        <w:bidi w:val="0"/>
        <w:spacing w:before="120"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Официальная статистика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Например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отчёты Росстата или Федеральной налоговой службы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ФНС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).</w:t>
      </w:r>
    </w:p>
    <w:p>
      <w:pPr>
        <w:pStyle w:val="Normal.0"/>
        <w:numPr>
          <w:ilvl w:val="0"/>
          <w:numId w:val="184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Информация от крупных игроков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Конкуренты могут делиться данными на своих площадках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 интервью или на профильных отраслевых мероприятиях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84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Базы данных о компаниях и сервисы проверки контрагентов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Позволяют получить информацию о конкурентах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: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объём доходов и расходов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информацию о госзакупках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налогах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получении государственной поддержки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84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Опросы целевой аудитории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Позволяют получить первичные данные о предпочтениях потенциальных клиентов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84"/>
        </w:numPr>
        <w:suppressAutoHyphens w:val="1"/>
        <w:bidi w:val="0"/>
        <w:spacing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Правовые документы и публикации СМИ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Перед выходом в новую отрасль стоит узнать о возможных ограничениях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spacing w:after="14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Оказание услуг — это деятельность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 xml:space="preserve">которую одна сторона 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исполнитель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 xml:space="preserve">предлагает другой 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заказчику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и которая не приводит к владению чем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либо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Клиент получает ценность через процесс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консультацию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ремонт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обучение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доставку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обслуживание и другие действия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которые помогают решить его задачу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instrText xml:space="preserve"> HYPERLINK "https://direct.yandex.ru/base/articles/chto-takoe-uslugi"</w:instrText>
      </w:r>
      <w:r>
        <w:rPr>
          <w:rStyle w:val="Hyperlink.3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direct.yandex.ru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keepNext w:val="1"/>
        <w:spacing w:before="200" w:after="12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Характерные признаки услуг</w:t>
      </w:r>
    </w:p>
    <w:p>
      <w:pPr>
        <w:pStyle w:val="Normal.0"/>
        <w:numPr>
          <w:ilvl w:val="0"/>
          <w:numId w:val="186"/>
        </w:numPr>
        <w:suppressAutoHyphens w:val="1"/>
        <w:bidi w:val="0"/>
        <w:spacing w:before="120"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Нематериальность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Услуги нельзя увидеть или потрогать заранее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86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Создание и потребление одновременно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Услуга создаётся и потребляется в момент оказания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86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Отсутствие стабильного качества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Результат зависит от исполнителя и условий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86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Невозможность сохранения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Услуги нельзя произвести впрок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86"/>
        </w:numPr>
        <w:suppressAutoHyphens w:val="1"/>
        <w:bidi w:val="0"/>
        <w:spacing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Неотделимость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Услуги производятся при непосредственном и одновременном взаимодействии исполнителя и потребителя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spacing w:after="14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"https://direct.yandex.ru/base/articles/chto-takoe-uslugi"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direct.yandex.ru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"https://www.banki.ru/wikibank/uslugi/"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banki.ru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keepNext w:val="1"/>
        <w:spacing w:before="200" w:after="12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Виды услуг</w:t>
      </w:r>
    </w:p>
    <w:p>
      <w:pPr>
        <w:pStyle w:val="Normal.0"/>
        <w:spacing w:after="14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Услуги можно классифицировать по разным признакам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Normal.0"/>
        <w:numPr>
          <w:ilvl w:val="0"/>
          <w:numId w:val="188"/>
        </w:numPr>
        <w:suppressAutoHyphens w:val="1"/>
        <w:bidi w:val="0"/>
        <w:spacing w:before="120"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 направленности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:</w:t>
      </w:r>
    </w:p>
    <w:p>
      <w:pPr>
        <w:pStyle w:val="Normal.0"/>
        <w:numPr>
          <w:ilvl w:val="1"/>
          <w:numId w:val="188"/>
        </w:numPr>
        <w:suppressAutoHyphens w:val="1"/>
        <w:bidi w:val="0"/>
        <w:spacing w:before="120"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на людей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консультации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бьюти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-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услуги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медицина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образовательные курсы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);</w:t>
      </w:r>
    </w:p>
    <w:p>
      <w:pPr>
        <w:pStyle w:val="Normal.0"/>
        <w:numPr>
          <w:ilvl w:val="1"/>
          <w:numId w:val="188"/>
        </w:numPr>
        <w:suppressAutoHyphens w:val="1"/>
        <w:bidi w:val="0"/>
        <w:spacing w:before="120"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на вещи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ремонт техники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клининг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обслуживание оборудования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перевозка грузов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);</w:t>
      </w:r>
    </w:p>
    <w:p>
      <w:pPr>
        <w:pStyle w:val="Normal.0"/>
        <w:numPr>
          <w:ilvl w:val="1"/>
          <w:numId w:val="188"/>
        </w:numPr>
        <w:suppressAutoHyphens w:val="1"/>
        <w:bidi w:val="0"/>
        <w:spacing w:before="120"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основанные на обработке информации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бухгалтерия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, IT-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сервисы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аналитика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страхование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онлайн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-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платформы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).</w:t>
      </w:r>
    </w:p>
    <w:p>
      <w:pPr>
        <w:pStyle w:val="Normal.0"/>
        <w:numPr>
          <w:ilvl w:val="0"/>
          <w:numId w:val="188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 типу потребителя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:</w:t>
      </w:r>
    </w:p>
    <w:p>
      <w:pPr>
        <w:pStyle w:val="Normal.0"/>
        <w:numPr>
          <w:ilvl w:val="1"/>
          <w:numId w:val="188"/>
        </w:numPr>
        <w:suppressAutoHyphens w:val="1"/>
        <w:bidi w:val="0"/>
        <w:spacing w:before="120"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для бизнеса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(B2B)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— логистика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аутсорсинг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консультации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маркетинг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обучение сотрудников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сервисное обслуживание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;</w:t>
      </w:r>
    </w:p>
    <w:p>
      <w:pPr>
        <w:pStyle w:val="Normal.0"/>
        <w:numPr>
          <w:ilvl w:val="1"/>
          <w:numId w:val="188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для конечных пользователей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(B2C)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— ремонт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клининг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такси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бьюти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-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сфера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медицина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развлечения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88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 сфере применения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: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бытовые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деловые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социальные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производственные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88"/>
        </w:numPr>
        <w:suppressAutoHyphens w:val="1"/>
        <w:bidi w:val="0"/>
        <w:spacing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 виду поставщика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: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частные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коммерческие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государственные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spacing w:after="14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"https://direct.yandex.ru/base/articles/chto-takoe-uslugi"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direct.yandex.ru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"https://www.banki.ru/wikibank/uslugi/"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banki.ru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keepNext w:val="1"/>
        <w:spacing w:before="200" w:after="12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Правовое регулирование</w:t>
      </w:r>
    </w:p>
    <w:p>
      <w:pPr>
        <w:pStyle w:val="Normal.0"/>
        <w:spacing w:after="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Отношения по оказанию услуг регулируются главой 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39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 xml:space="preserve">Гражданского кодекса РФ 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«Возмездное оказание услуг»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).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 xml:space="preserve">По договору возмездного оказания услуг исполнитель обязуется по заданию заказчика оказать услуги 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совершить определённые действия или осуществить определённую деятельность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а заказчик обязуется оплатить эти услуги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"https://www.consultant.ru/document/cons_doc_LAW_9027/a397ec4ca2dd0c96c211ee4e4436628f0cf581a3/"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consultant.ru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"https://its.1c.ru/db/contracts/content/78/hdoc"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its.1c.ru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after="14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Некоторые особенности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Normal.0"/>
        <w:numPr>
          <w:ilvl w:val="0"/>
          <w:numId w:val="190"/>
        </w:numPr>
        <w:suppressAutoHyphens w:val="1"/>
        <w:bidi w:val="0"/>
        <w:spacing w:before="120" w:after="14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Форма договора определяется соглашением сторон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кроме установленных законом случаев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когда сделка должна быть заключена в письменной форме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"https://its.1c.ru/db/contracts/content/78/hdoc"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its.1c.ru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9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 существенным условиям договора относятся предмет контракта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условия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указанные прямо в законе или нормативных правовых актах как существенные или необходимые для данного контракта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а также условия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 согласование которых настаивает хотя бы одна из сторон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</w:p>
    <w:p>
      <w:pPr>
        <w:pStyle w:val="Normal.0"/>
        <w:numPr>
          <w:ilvl w:val="0"/>
          <w:numId w:val="19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Если в контракте не указан срок предоставления услуги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её необходимо оказать в течение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7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 дней с момента запроса со стороны заказчика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согласно ч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2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ст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314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ГК РФ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</w:p>
    <w:p>
      <w:pPr>
        <w:pStyle w:val="Normal.0"/>
        <w:numPr>
          <w:ilvl w:val="0"/>
          <w:numId w:val="190"/>
        </w:numPr>
        <w:suppressAutoHyphens w:val="1"/>
        <w:bidi w:val="0"/>
        <w:spacing w:after="14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За нарушение договора оказания услуг с потребителем исполнителя могут привлечь к гражданско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-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правовой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административной или уголовной ответственности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"https://www.law.ru/article/28827-otvetstvennost-ispolnitelya-po-dogovoru-vozmezdnogo-okazaniya-uslug"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law.ru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keepNext w:val="1"/>
        <w:spacing w:before="200" w:after="12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Дополнительные аспекты</w:t>
      </w:r>
    </w:p>
    <w:p>
      <w:pPr>
        <w:pStyle w:val="Normal.0"/>
        <w:numPr>
          <w:ilvl w:val="0"/>
          <w:numId w:val="192"/>
        </w:numPr>
        <w:suppressAutoHyphens w:val="1"/>
        <w:bidi w:val="0"/>
        <w:spacing w:before="120" w:after="14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Акт оказания услуг — основание для оплаты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Если услуги оплачиваются один раз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акт тоже будет один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При длящихся услугах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например при ежемесячной оплате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приёмку работ по акту делают ежемесячно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"https://allo.tochka.com/dogovor-uslug"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allo.tochka.com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92"/>
        </w:numPr>
        <w:suppressAutoHyphens w:val="1"/>
        <w:bidi w:val="0"/>
        <w:spacing w:after="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Права потребителя включают право на безопасность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качество услуги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информацию о ней и судебную защиту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"https://www.banki.ru/wikibank/uslugi/"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banki.ru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92"/>
        </w:numPr>
        <w:suppressAutoHyphens w:val="1"/>
        <w:bidi w:val="0"/>
        <w:spacing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Предоставление государственных и муниципальных услуг регулируется Федеральным законом от 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27.07.2010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№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210-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ФЗ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</w:p>
    <w:p>
      <w:pPr>
        <w:pStyle w:val="Normal.0"/>
        <w:spacing w:after="140" w:line="36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Для заключения договора на оказание услуг необходимо указать несколько обязательных условий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Normal.0"/>
        <w:numPr>
          <w:ilvl w:val="0"/>
          <w:numId w:val="194"/>
        </w:numPr>
        <w:suppressAutoHyphens w:val="1"/>
        <w:bidi w:val="0"/>
        <w:spacing w:before="120"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Предмет договора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Нужно чётко описать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какие именно услуги оказывает исполнитель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Чем конкретнее формулировка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тем меньше риска споров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94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Сроки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Необходимо прописать дату начала и окончания оказания услуг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Можно разбить процесс на этапы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указав отдельные даты по каждому из них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94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Цена и порядок оплаты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Нужно прописать сумму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валюту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сроки и форму оплаты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: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наличные или безналичные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Если предусмотрена предоплата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это тоже нужно отметить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94"/>
        </w:numPr>
        <w:suppressAutoHyphens w:val="1"/>
        <w:bidi w:val="0"/>
        <w:spacing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Стороны договора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Для ИП или юрлица — ИНН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ОГРН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расчётный счёт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адрес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ФИО руководителя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Для физлица достаточно паспортных данных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spacing w:after="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"https://kurs.alfabank.ru/articles/kak-sostavit-dogovor-na-okazanie-uslug-shag-za-shagom/"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kurs.alfabank.ru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after="14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Кроме того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могут быть предусмотрены и другие условия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например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Normal.0"/>
        <w:numPr>
          <w:ilvl w:val="0"/>
          <w:numId w:val="196"/>
        </w:numPr>
        <w:suppressAutoHyphens w:val="1"/>
        <w:bidi w:val="0"/>
        <w:spacing w:before="120"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Порядок приёмки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 договоре можно прописать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как заказчик подтверждает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что услуга оказана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: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акт с подписями обеих сторон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электронное подтверждение или письменный отчёт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96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Ответственность сторон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Можно указать штрафы за срыв сроков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отказ от исполнения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неполную оплату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неоказание услуг или нарушение конфиденциальности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96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Конфиденциальность и обработка данных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Если в процессе работы используется информация о клиентах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бизнесе или внутренней документации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желательно включить пункт о неразглашении и защите персональных данных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96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Форсмажор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Нужно прописать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что считать непреодолимыми обстоятельствами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болезнь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пандемия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сбои связи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пожар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 как в этом случае действуют стороны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196"/>
        </w:numPr>
        <w:suppressAutoHyphens w:val="1"/>
        <w:bidi w:val="0"/>
        <w:spacing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Порядок расторжения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Необходимо обозначить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как и когда можно прекратить сотрудничество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: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за сколько дней предупредить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нужно ли возмещать расходы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будет ли штраф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spacing w:after="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"https://kurs.alfabank.ru/articles/kak-sostavit-dogovor-na-okazanie-uslug-shag-za-shagom/"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kurs.alfabank.ru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after="140" w:line="36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3"/>
          <w:rFonts w:ascii="Times New Roman" w:hAnsi="Times New Roman" w:hint="default"/>
          <w:sz w:val="24"/>
          <w:szCs w:val="24"/>
          <w:rtl w:val="0"/>
          <w:lang w:val="ru-RU"/>
        </w:rPr>
        <w:t>Некоторые особенности договора на оказание медицинских услуг</w:t>
      </w:r>
      <w:r>
        <w:rPr>
          <w:rStyle w:val="Hyperlink.3"/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Normal.0"/>
        <w:numPr>
          <w:ilvl w:val="0"/>
          <w:numId w:val="198"/>
        </w:numPr>
        <w:suppressAutoHyphens w:val="1"/>
        <w:bidi w:val="0"/>
        <w:spacing w:before="120" w:after="14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Предмет договора — конкретная медицинская услуга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Она должна быть включена в перечень видов медицинской деятельности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 которые у исполнителя есть действующая лицензия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"https://assistentus.ru/terminy/platnye-mediczinskie-uslugi/"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assistentus.ru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98"/>
        </w:numPr>
        <w:suppressAutoHyphens w:val="1"/>
        <w:bidi w:val="0"/>
        <w:spacing w:after="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Договор является публичным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Это означает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что медицинская организация не вправе отказать пациенту в заключении договора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если у неё есть возможность оказать услугу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Цены и условия должны быть одинаковыми для всех пациентов одной категории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"https://base.garant.ru/58074263/"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base.garant.ru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"https://assistentus.ru/terminy/platnye-mediczinskie-uslugi/"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assistentus.ru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98"/>
        </w:numPr>
        <w:suppressAutoHyphens w:val="1"/>
        <w:bidi w:val="0"/>
        <w:spacing w:after="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Перед началом лечения или обследования пациент должен дать добровольное информированное согласие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Медицинский работник обязан предоставить пациенту понятную и полную информацию о цели процедуры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методах лечения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возможных рисках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последствиях и прогнозах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"https://assistentus.ru/terminy/platnye-mediczinskie-uslugi/"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assistentus.ru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98"/>
        </w:numPr>
        <w:suppressAutoHyphens w:val="1"/>
        <w:bidi w:val="0"/>
        <w:spacing w:after="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 договоре должна быть прописана ответственность сторон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При этом запрещено включать в договор условия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которые устанавливают для пациента штрафные санкции и ограничивают размер законной неустойки для врача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"https://www.klerk.ru/blogs/rosco/569212/"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klerk.ru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98"/>
        </w:numPr>
        <w:suppressAutoHyphens w:val="1"/>
        <w:bidi w:val="0"/>
        <w:spacing w:after="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Если в ходе оказания услуги потребуются дополнительные услуги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врачи обязаны заранее предупредить об этом пациента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Для этого к договору заключается двустороннее дополнительное соглашение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"https://www.klerk.ru/blogs/rosco/569212/"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klerk.ru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198"/>
        </w:numPr>
        <w:suppressAutoHyphens w:val="1"/>
        <w:bidi w:val="0"/>
        <w:spacing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Если конкретная медицинская услуга может быть получена без взимания платы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например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по программе ОМС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 договоре обязательно должно быть прописано право пациента на получение медицинской помощи без взимания платы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spacing w:after="140" w:line="36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13"/>
          <w:rFonts w:ascii="Times New Roman" w:hAnsi="Times New Roman" w:hint="default"/>
          <w:sz w:val="24"/>
          <w:szCs w:val="24"/>
          <w:rtl w:val="0"/>
          <w:lang w:val="ru-RU"/>
        </w:rPr>
        <w:t>Доходы и убытки от реализации — это финансовые показатели</w:t>
      </w:r>
      <w:r>
        <w:rPr>
          <w:rStyle w:val="Hyperlink.1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13"/>
          <w:rFonts w:ascii="Times New Roman" w:hAnsi="Times New Roman" w:hint="default"/>
          <w:sz w:val="24"/>
          <w:szCs w:val="24"/>
          <w:rtl w:val="0"/>
          <w:lang w:val="ru-RU"/>
        </w:rPr>
        <w:t>которые отражают результат деятельности компании за определённый период</w:t>
      </w:r>
      <w:r>
        <w:rPr>
          <w:rStyle w:val="Hyperlink.13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13"/>
          <w:rFonts w:ascii="Times New Roman" w:hAnsi="Times New Roman" w:hint="default"/>
          <w:sz w:val="24"/>
          <w:szCs w:val="24"/>
          <w:rtl w:val="0"/>
          <w:lang w:val="ru-RU"/>
        </w:rPr>
        <w:t>Они определяются как разница между доходами и расходами</w:t>
      </w:r>
      <w:r>
        <w:rPr>
          <w:rStyle w:val="Hyperlink.1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13"/>
          <w:rFonts w:ascii="Times New Roman" w:hAnsi="Times New Roman" w:hint="default"/>
          <w:sz w:val="24"/>
          <w:szCs w:val="24"/>
          <w:rtl w:val="0"/>
          <w:lang w:val="ru-RU"/>
        </w:rPr>
        <w:t>связанными с реализацией товаров</w:t>
      </w:r>
      <w:r>
        <w:rPr>
          <w:rStyle w:val="Hyperlink.13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13"/>
          <w:rFonts w:ascii="Times New Roman" w:hAnsi="Times New Roman" w:hint="default"/>
          <w:sz w:val="24"/>
          <w:szCs w:val="24"/>
          <w:rtl w:val="0"/>
          <w:lang w:val="ru-RU"/>
        </w:rPr>
        <w:t>работ или услуг</w:t>
      </w:r>
      <w:r>
        <w:rPr>
          <w:rStyle w:val="Hyperlink.13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13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13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13"/>
          <w:rFonts w:ascii="Times New Roman" w:cs="Times New Roman" w:hAnsi="Times New Roman" w:eastAsia="Times New Roman"/>
          <w:sz w:val="24"/>
          <w:szCs w:val="24"/>
        </w:rPr>
        <w:instrText xml:space="preserve"> HYPERLINK "https://www.kontur-extern.ru/info/54193-uchet_finansovyh_rezultatov_organizacii"</w:instrText>
      </w:r>
      <w:r>
        <w:rPr>
          <w:rStyle w:val="Hyperlink.13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13"/>
          <w:rFonts w:ascii="Times New Roman" w:hAnsi="Times New Roman"/>
          <w:sz w:val="24"/>
          <w:szCs w:val="24"/>
          <w:rtl w:val="0"/>
          <w:lang w:val="ru-RU"/>
        </w:rPr>
        <w:t>kontur-extern.ru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13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13"/>
          <w:rFonts w:ascii="Times New Roman" w:cs="Times New Roman" w:hAnsi="Times New Roman" w:eastAsia="Times New Roman"/>
          <w:sz w:val="24"/>
          <w:szCs w:val="24"/>
        </w:rPr>
        <w:instrText xml:space="preserve"> HYPERLINK "https://www.vdgb.ru/blog/uchet-finansovyh-rezultatov-kak-rasschitat/"</w:instrText>
      </w:r>
      <w:r>
        <w:rPr>
          <w:rStyle w:val="Hyperlink.13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13"/>
          <w:rFonts w:ascii="Times New Roman" w:hAnsi="Times New Roman"/>
          <w:sz w:val="24"/>
          <w:szCs w:val="24"/>
          <w:rtl w:val="0"/>
          <w:lang w:val="ru-RU"/>
        </w:rPr>
        <w:t>vdgb.ru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13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13"/>
          <w:rFonts w:ascii="Times New Roman" w:cs="Times New Roman" w:hAnsi="Times New Roman" w:eastAsia="Times New Roman"/>
          <w:sz w:val="24"/>
          <w:szCs w:val="24"/>
        </w:rPr>
        <w:instrText xml:space="preserve"> HYPERLINK "https://www.profiz.ru/peo/2_2024/poluchen_ubytok/"</w:instrText>
      </w:r>
      <w:r>
        <w:rPr>
          <w:rStyle w:val="Hyperlink.13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13"/>
          <w:rFonts w:ascii="Times New Roman" w:hAnsi="Times New Roman"/>
          <w:sz w:val="24"/>
          <w:szCs w:val="24"/>
          <w:rtl w:val="0"/>
          <w:lang w:val="ru-RU"/>
        </w:rPr>
        <w:t>profiz.ru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keepNext w:val="1"/>
        <w:spacing w:before="200" w:after="12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Доходы от реализации</w:t>
      </w:r>
    </w:p>
    <w:p>
      <w:pPr>
        <w:pStyle w:val="Normal.0"/>
        <w:spacing w:after="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Доходы от реализации — это экономическая выгода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полученная организацией в результате продажи товаров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выполнения работ или оказания услуг в рамках основной деятельности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Согласно ПБУ 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9/99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«Доходы организации»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к ним относится выручка от продажи продукции и товаров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а также поступления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связанные с выполнением работ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оказанием услуг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"https://sky.pro/wiki/profession/dohody-ot-realizacii-chto-eto-i-primery/"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sky.pro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"https://www.consultant.ru/document/cons_doc_LAW_66752/d21a82772861e5cf1b7a3608fee02820ce08efdd/"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consultant.ru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after="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Выручка — ключевой показатель доходов от реализации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Это сумма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которую компания получает от продажи товаров или услуг без учёта затрат на производство и реализацию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"https://www.cleverence.ru/articles/biznes/vyruchka-v-bukhgalterskom-uchete-chto-eto-takoe-prostymi-slovami/"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cleverence.ru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after="14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Условия признания доходов от реализации в бухгалтерском учёте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Normal.0"/>
        <w:numPr>
          <w:ilvl w:val="0"/>
          <w:numId w:val="200"/>
        </w:numPr>
        <w:suppressAutoHyphens w:val="1"/>
        <w:bidi w:val="0"/>
        <w:spacing w:before="120"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организация имеет право на получение выручки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вытекающее из конкретного договора или подтверждённое иным образом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;</w:t>
      </w:r>
    </w:p>
    <w:p>
      <w:pPr>
        <w:pStyle w:val="Normal.0"/>
        <w:numPr>
          <w:ilvl w:val="0"/>
          <w:numId w:val="20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сумма выручки может быть определена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;</w:t>
      </w:r>
    </w:p>
    <w:p>
      <w:pPr>
        <w:pStyle w:val="Normal.0"/>
        <w:numPr>
          <w:ilvl w:val="0"/>
          <w:numId w:val="20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имеется уверенность в увеличении экономических выгод организации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;</w:t>
      </w:r>
    </w:p>
    <w:p>
      <w:pPr>
        <w:pStyle w:val="Normal.0"/>
        <w:numPr>
          <w:ilvl w:val="0"/>
          <w:numId w:val="200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право собственности на продукцию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товар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перешло к покупателю или работа принята заказчиком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;</w:t>
      </w:r>
    </w:p>
    <w:p>
      <w:pPr>
        <w:pStyle w:val="Normal.0"/>
        <w:numPr>
          <w:ilvl w:val="0"/>
          <w:numId w:val="200"/>
        </w:numPr>
        <w:suppressAutoHyphens w:val="1"/>
        <w:bidi w:val="0"/>
        <w:spacing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расходы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связанные с этой операцией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могут быть определены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spacing w:after="14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"https://sky.pro/wiki/profession/dohody-ot-realizacii-chto-eto-i-primery/"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sky.pro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keepNext w:val="1"/>
        <w:spacing w:before="200" w:after="12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Убытки от реализации</w:t>
      </w:r>
    </w:p>
    <w:p>
      <w:pPr>
        <w:pStyle w:val="Normal.0"/>
        <w:spacing w:after="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Убыток от реализации возникает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 xml:space="preserve">когда расходы 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включая себестоимость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коммерческие и управленческие расходы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 xml:space="preserve">превышают доходы 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выручку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).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Это означает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что компания тратит больше денег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чем зарабатывает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"https://www.kontur-extern.ru/info/54193-uchet_finansovyh_rezultatov_organizacii"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kontur-extern.ru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"https://direct.yandex.ru/base/articles/pribyl-ot-prodazh-kak-rasschitat-i-uvelichit"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direct.yandex.ru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after="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В бухгалтерском учёте убыток отражается как дебетовое сальдо по счёту 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99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«Прибыли и убытки»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В конце года убыток переносится на счёт 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84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«Нераспределённая прибыль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/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непогашенный убыток»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"https://www.kontur-extern.ru/info/45444-ubytki_proshlyh_let"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kontur-extern.ru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after="14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Некоторые особенности учёта убытков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Normal.0"/>
        <w:numPr>
          <w:ilvl w:val="0"/>
          <w:numId w:val="202"/>
        </w:numPr>
        <w:suppressAutoHyphens w:val="1"/>
        <w:bidi w:val="0"/>
        <w:spacing w:before="120"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 налоговом учёте убыток от реализации основного средства может учитываться равномерно в течение оставшегося срока его полезного использования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numPr>
          <w:ilvl w:val="0"/>
          <w:numId w:val="202"/>
        </w:numPr>
        <w:suppressAutoHyphens w:val="1"/>
        <w:bidi w:val="0"/>
        <w:spacing w:after="140" w:line="360" w:lineRule="auto"/>
        <w:ind w:right="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 бухгалтерском учёте убыток от реализации обычно признаётся сразу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 отличие от налогового учёта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где он может распределяться на несколько периодов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spacing w:after="14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"https://www.moedelo.org/club/nalogovyj-uchet/uchet-ubytkov"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moedelo.org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"https://glavkniga.ru/elver/2014/4/1372"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glavkniga.ru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keepNext w:val="1"/>
        <w:spacing w:before="200" w:after="12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Учёт на счёте 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90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«Продажи»</w:t>
      </w:r>
    </w:p>
    <w:p>
      <w:pPr>
        <w:pStyle w:val="Normal.0"/>
        <w:spacing w:after="140" w:line="36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Для обобщения информации о доходах и расходах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 xml:space="preserve">связанных с обычными видами деятельности 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реализация продукции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товаров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работ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услуг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используется счёт 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90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«Продажи»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К нему открываются субсчета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например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Normal.0"/>
        <w:numPr>
          <w:ilvl w:val="0"/>
          <w:numId w:val="204"/>
        </w:numPr>
        <w:suppressAutoHyphens w:val="1"/>
        <w:bidi w:val="0"/>
        <w:spacing w:before="120" w:after="140" w:line="360" w:lineRule="auto"/>
        <w:ind w:right="0"/>
        <w:jc w:val="both"/>
        <w:rPr>
          <w:rFonts w:ascii="Times New Roman" w:hAnsi="Times New Roman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90.1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— для отражения выручки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;</w:t>
      </w:r>
    </w:p>
    <w:p>
      <w:pPr>
        <w:pStyle w:val="Normal.0"/>
        <w:numPr>
          <w:ilvl w:val="0"/>
          <w:numId w:val="204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90.2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— для себестоимости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;</w:t>
      </w:r>
    </w:p>
    <w:p>
      <w:pPr>
        <w:pStyle w:val="Normal.0"/>
        <w:numPr>
          <w:ilvl w:val="0"/>
          <w:numId w:val="204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90.3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— для НДС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;</w:t>
      </w:r>
    </w:p>
    <w:p>
      <w:pPr>
        <w:pStyle w:val="Normal.0"/>
        <w:numPr>
          <w:ilvl w:val="0"/>
          <w:numId w:val="204"/>
        </w:numPr>
        <w:suppressAutoHyphens w:val="1"/>
        <w:bidi w:val="0"/>
        <w:spacing w:after="0" w:line="360" w:lineRule="auto"/>
        <w:ind w:right="0"/>
        <w:jc w:val="both"/>
        <w:rPr>
          <w:rFonts w:ascii="Times New Roman" w:hAnsi="Times New Roman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90.4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 — для акцизов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если компания их платит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);</w:t>
      </w:r>
    </w:p>
    <w:p>
      <w:pPr>
        <w:pStyle w:val="Normal.0"/>
        <w:numPr>
          <w:ilvl w:val="0"/>
          <w:numId w:val="204"/>
        </w:numPr>
        <w:suppressAutoHyphens w:val="1"/>
        <w:bidi w:val="0"/>
        <w:spacing w:after="140" w:line="360" w:lineRule="auto"/>
        <w:ind w:right="0"/>
        <w:jc w:val="both"/>
        <w:rPr>
          <w:rFonts w:ascii="Times New Roman" w:hAnsi="Times New Roman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90.9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 — для отражения прибыли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убытка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от продаж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spacing w:after="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"https://www.kontur-extern.ru/info/54193-uchet_finansovyh_rezultatov_organizacii"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kontur-extern.ru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after="140" w:line="360" w:lineRule="auto"/>
        <w:ind w:right="6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Финансовый результат определяется как разница между кредитовым и дебетовым оборотами счёта 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90.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Если кредитовый оборот больше дебетового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получается кредитовое сальдо — прибыль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Если дебетовый оборот больше — убыток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instrText xml:space="preserve"> HYPERLINK "https://www.klerk.ru/buh/articles/574385/"</w:instrText>
      </w:r>
      <w:r>
        <w:rPr>
          <w:rStyle w:val="Hyperlink.4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klerk.ru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keepNext w:val="1"/>
        <w:spacing w:before="200" w:after="12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Дополнительные аспекты</w:t>
      </w:r>
    </w:p>
    <w:p>
      <w:pPr>
        <w:pStyle w:val="Normal.0"/>
        <w:numPr>
          <w:ilvl w:val="0"/>
          <w:numId w:val="206"/>
        </w:numPr>
        <w:suppressAutoHyphens w:val="1"/>
        <w:bidi w:val="0"/>
        <w:spacing w:before="120" w:after="14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Классификация доходов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Доходы от реализации можно классифицировать по видам деятельности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способу получения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периодичности и другим критериям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"https://sky.pro/wiki/profession/dohody-ot-realizacii-chto-eto-i-primery/"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sky.pro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206"/>
        </w:numPr>
        <w:suppressAutoHyphens w:val="1"/>
        <w:bidi w:val="0"/>
        <w:spacing w:after="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Методы признания доходов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 В бухгалтерском учёте применяются метод начисления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доходы признаются в том отчётном периоде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 котором они возникли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 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и кассовый метод 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доходы признаются в момент фактического поступления денежных средств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"https://sky.pro/wiki/profession/dohody-ot-realizacii-chto-eto-i-primery/"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sky.pro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206"/>
        </w:numPr>
        <w:suppressAutoHyphens w:val="1"/>
        <w:bidi w:val="0"/>
        <w:spacing w:after="140" w:line="360" w:lineRule="auto"/>
        <w:ind w:right="60"/>
        <w:jc w:val="both"/>
        <w:rPr>
          <w:rFonts w:ascii="Times New Roman" w:hAnsi="Times New Roman" w:hint="default"/>
          <w:b w:val="1"/>
          <w:bCs w:val="1"/>
          <w:outline w:val="0"/>
          <w:color w:val="162136"/>
          <w:sz w:val="24"/>
          <w:szCs w:val="24"/>
          <w:rtl w:val="0"/>
          <w:lang w:val="ru-RU"/>
          <w14:textFill>
            <w14:solidFill>
              <w14:srgbClr w14:val="162136"/>
            </w14:solidFill>
          </w14:textFill>
        </w:rPr>
      </w:pP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Отчётность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Показатели доходов и убытков от реализации отражаются в отчёте о финансовых результатах</w:t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Hyperlink.5"/>
          <w:rFonts w:ascii="Times New Roman" w:hAnsi="Times New Roman" w:hint="default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"https://www.vdgb.ru/blog/uchet-finansovyh-rezultatov-kak-rasschitat/"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vdgb.ru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begin" w:fldLock="0"/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instrText xml:space="preserve"> HYPERLINK "https://kdelu.vtb.ru/articles/vidy-pribyli-i-metody-ih-rascheta/"</w:instrText>
      </w:r>
      <w:r>
        <w:rPr>
          <w:rStyle w:val="Hyperlink.5"/>
          <w:rFonts w:ascii="Times New Roman" w:cs="Times New Roman" w:hAnsi="Times New Roman" w:eastAsia="Times New Roman"/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  <w:fldChar w:fldCharType="separate" w:fldLock="0"/>
      </w:r>
      <w:r>
        <w:rPr>
          <w:rStyle w:val="Hyperlink.5"/>
          <w:rFonts w:ascii="Times New Roman" w:hAnsi="Times New Roman"/>
          <w:b w:val="0"/>
          <w:bCs w:val="0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kdelu.vtb.ru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14:textFill>
            <w14:solidFill>
              <w14:srgbClr w14:val="162136"/>
            </w14:solidFill>
          </w14:textFill>
        </w:rPr>
        <w:fldChar w:fldCharType="end" w:fldLock="0"/>
      </w:r>
    </w:p>
    <w:p>
      <w:pPr>
        <w:pStyle w:val="Normal.0"/>
        <w:spacing w:after="0" w:line="360" w:lineRule="auto"/>
        <w:jc w:val="both"/>
        <w:rPr>
          <w:rStyle w:val="Hyperlink.4"/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Важно учитывать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что правила учёта доходов и расходов могут различаться в бухгалтерском и налоговом учёте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что требует внимательного анализа и соблюдения нормативных требований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Normal.0"/>
        <w:shd w:val="clear" w:color="auto" w:fill="ffffff"/>
        <w:spacing w:after="0" w:line="360" w:lineRule="auto"/>
        <w:jc w:val="both"/>
        <w:rPr>
          <w:rStyle w:val="Hyperlink.4"/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Разбираться в доходах и убытках от реализации действительно полезно — это помогает понять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насколько успешно работает основной бизнес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Я коротко объясню суть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тут речь про финансовый результат от продажи того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что компания производит или закупает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instrText xml:space="preserve"> HYPERLINK "https://b2b.yandex.ru/adv/edu/materials/pribyl-ot-prodazh-kak-rasschitat-i-uvelichit"</w:instrTex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2"/>
          <w:rFonts w:ascii="Times New Roman" w:hAnsi="Times New Roman"/>
          <w:sz w:val="24"/>
          <w:szCs w:val="24"/>
          <w:rtl w:val="0"/>
          <w:lang w:val="ru-RU"/>
        </w:rPr>
        <w:t>b2b.yandex.ru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instrText xml:space="preserve"> HYPERLINK "https://www.profiz.ru/peo/2_2024/poluchen_ubytok/"</w:instrTex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2"/>
          <w:rFonts w:ascii="Times New Roman" w:hAnsi="Times New Roman"/>
          <w:sz w:val="24"/>
          <w:szCs w:val="24"/>
          <w:rtl w:val="0"/>
          <w:lang w:val="ru-RU"/>
        </w:rPr>
        <w:t>profiz.ru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hd w:val="clear" w:color="auto" w:fill="ffffff"/>
        <w:spacing w:before="60" w:after="6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Доходы от реализации</w:t>
      </w:r>
    </w:p>
    <w:p>
      <w:pPr>
        <w:pStyle w:val="Normal.0"/>
        <w:shd w:val="clear" w:color="auto" w:fill="ffffff"/>
        <w:spacing w:after="0" w:line="360" w:lineRule="auto"/>
        <w:jc w:val="both"/>
        <w:rPr>
          <w:rStyle w:val="Hyperlink.4"/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Это сумма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которую компания получила от продажи товаров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выполнения работ или оказания услуг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Проще говоря — общая «касса» от продаж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instrText xml:space="preserve"> HYPERLINK "https://b2b.yandex.ru/adv/edu/materials/pribyl-ot-prodazh-kak-rasschitat-i-uvelichit"</w:instrTex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2"/>
          <w:rFonts w:ascii="Times New Roman" w:hAnsi="Times New Roman"/>
          <w:sz w:val="24"/>
          <w:szCs w:val="24"/>
          <w:rtl w:val="0"/>
          <w:lang w:val="ru-RU"/>
        </w:rPr>
        <w:t>b2b.yandex.ru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instrText xml:space="preserve"> HYPERLINK "https://toolfox.ru/blog/vyruchka-ot-realizacii"</w:instrTex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2"/>
          <w:rFonts w:ascii="Times New Roman" w:hAnsi="Times New Roman"/>
          <w:sz w:val="24"/>
          <w:szCs w:val="24"/>
          <w:rtl w:val="0"/>
          <w:lang w:val="ru-RU"/>
        </w:rPr>
        <w:t>toolfox.ru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hd w:val="clear" w:color="auto" w:fill="ffffff"/>
        <w:spacing w:after="0" w:line="360" w:lineRule="auto"/>
        <w:jc w:val="both"/>
        <w:rPr>
          <w:rStyle w:val="Hyperlink.4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Важное уточнение</w:t>
      </w:r>
      <w:r>
        <w:rPr>
          <w:rStyle w:val="Нет"/>
          <w:rFonts w:ascii="Times New Roman" w:hAnsi="Times New Roman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: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в расчётах и отчётности из выручки обычно исключают косвенные налоги — НДС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акцизы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То есть в отчёт попадает «нетто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выручка»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instrText xml:space="preserve"> HYPERLINK "https://base.garant.ru/58073433/"</w:instrTex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2"/>
          <w:rFonts w:ascii="Times New Roman" w:hAnsi="Times New Roman"/>
          <w:sz w:val="24"/>
          <w:szCs w:val="24"/>
          <w:rtl w:val="0"/>
          <w:lang w:val="ru-RU"/>
        </w:rPr>
        <w:t>base.garant.ru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instrText xml:space="preserve"> HYPERLINK "https://www.profiz.ru/peo/2_2024/poluchen_ubytok/"</w:instrTex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2"/>
          <w:rFonts w:ascii="Times New Roman" w:hAnsi="Times New Roman"/>
          <w:sz w:val="24"/>
          <w:szCs w:val="24"/>
          <w:rtl w:val="0"/>
          <w:lang w:val="ru-RU"/>
        </w:rPr>
        <w:t>profiz.ru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hd w:val="clear" w:color="auto" w:fill="ffffff"/>
        <w:spacing w:before="60" w:after="6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Убытки </w:t>
      </w:r>
      <w:r>
        <w:rPr>
          <w:rStyle w:val="Нет"/>
          <w:rFonts w:ascii="Times New Roman" w:hAnsi="Times New Roman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финансовый результат</w:t>
      </w:r>
      <w:r>
        <w:rPr>
          <w:rStyle w:val="Нет"/>
          <w:rFonts w:ascii="Times New Roman" w:hAnsi="Times New Roman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 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от реализации</w:t>
      </w:r>
    </w:p>
    <w:p>
      <w:pPr>
        <w:pStyle w:val="Normal.0"/>
        <w:shd w:val="clear" w:color="auto" w:fill="ffffff"/>
        <w:spacing w:after="0" w:line="360" w:lineRule="auto"/>
        <w:jc w:val="both"/>
        <w:rPr>
          <w:rStyle w:val="Hyperlink.4"/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Здесь речь о ситуации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когда расходы превысили доходы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То есть компания заработала меньше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чем потратила на само производство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закупку или продажу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instrText xml:space="preserve"> HYPERLINK "https://www.kontur-extern.ru/info/54193-uchet_finansovyh_rezultatov_organizacii"</w:instrTex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2"/>
          <w:rFonts w:ascii="Times New Roman" w:hAnsi="Times New Roman"/>
          <w:sz w:val="24"/>
          <w:szCs w:val="24"/>
          <w:rtl w:val="0"/>
          <w:lang w:val="ru-RU"/>
        </w:rPr>
        <w:t>kontur-extern.ru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instrText xml:space="preserve"> HYPERLINK "https://www.profiz.ru/peo/2_2024/poluchen_ubytok/"</w:instrTex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2"/>
          <w:rFonts w:ascii="Times New Roman" w:hAnsi="Times New Roman"/>
          <w:sz w:val="24"/>
          <w:szCs w:val="24"/>
          <w:rtl w:val="0"/>
          <w:lang w:val="ru-RU"/>
        </w:rPr>
        <w:t>profiz.ru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instrText xml:space="preserve"> HYPERLINK "https://b2b.yandex.ru/adv/edu/materials/pribyl-ot-prodazh-kak-rasschitat-i-uvelichit"</w:instrTex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2"/>
          <w:rFonts w:ascii="Times New Roman" w:hAnsi="Times New Roman"/>
          <w:sz w:val="24"/>
          <w:szCs w:val="24"/>
          <w:rtl w:val="0"/>
          <w:lang w:val="ru-RU"/>
        </w:rPr>
        <w:t>b2b.yandex.ru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instrText xml:space="preserve"> HYPERLINK "https://toolfox.ru/blog/vyruchka-ot-realizacii"</w:instrTex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2"/>
          <w:rFonts w:ascii="Times New Roman" w:hAnsi="Times New Roman"/>
          <w:sz w:val="24"/>
          <w:szCs w:val="24"/>
          <w:rtl w:val="0"/>
          <w:lang w:val="ru-RU"/>
        </w:rPr>
        <w:t>toolfox.ru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hd w:val="clear" w:color="auto" w:fill="ffffff"/>
        <w:spacing w:after="0" w:line="360" w:lineRule="auto"/>
        <w:jc w:val="both"/>
        <w:rPr>
          <w:rStyle w:val="Hyperlink.4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Как это считается</w:t>
      </w:r>
      <w:r>
        <w:rPr>
          <w:rStyle w:val="Нет"/>
          <w:rFonts w:ascii="Times New Roman" w:hAnsi="Times New Roman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?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Из доходов вычитают все расходы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связанные с реализацией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Normal.0"/>
        <w:numPr>
          <w:ilvl w:val="0"/>
          <w:numId w:val="208"/>
        </w:numPr>
        <w:shd w:val="clear" w:color="auto" w:fill="ffffff"/>
        <w:bidi w:val="0"/>
        <w:spacing w:before="100" w:after="10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Себестоимость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затраты на сырьё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материалы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зарплату производственного персонала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амортизацию оборудования и т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.).</w:t>
      </w:r>
    </w:p>
    <w:p>
      <w:pPr>
        <w:pStyle w:val="Normal.0"/>
        <w:numPr>
          <w:ilvl w:val="0"/>
          <w:numId w:val="208"/>
        </w:numPr>
        <w:shd w:val="clear" w:color="auto" w:fill="ffffff"/>
        <w:bidi w:val="0"/>
        <w:spacing w:after="12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Коммерческие расходы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логистика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упаковка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реклама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комиссионные посредникам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).</w:t>
      </w:r>
    </w:p>
    <w:p>
      <w:pPr>
        <w:pStyle w:val="Normal.0"/>
        <w:numPr>
          <w:ilvl w:val="0"/>
          <w:numId w:val="208"/>
        </w:numPr>
        <w:shd w:val="clear" w:color="auto" w:fill="ffffff"/>
        <w:bidi w:val="0"/>
        <w:spacing w:after="12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Управленческие расходы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зарплата администрации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аренда офиса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канцтовары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).</w:t>
      </w:r>
    </w:p>
    <w:p>
      <w:pPr>
        <w:pStyle w:val="Normal.0"/>
        <w:shd w:val="clear" w:color="auto" w:fill="ffffff"/>
        <w:spacing w:after="0" w:line="360" w:lineRule="auto"/>
        <w:jc w:val="both"/>
        <w:rPr>
          <w:rStyle w:val="Hyperlink.4"/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instrText xml:space="preserve"> HYPERLINK "https://b2b.yandex.ru/adv/edu/materials/pribyl-ot-prodazh-kak-rasschitat-i-uvelichit"</w:instrTex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2"/>
          <w:rFonts w:ascii="Times New Roman" w:hAnsi="Times New Roman"/>
          <w:sz w:val="24"/>
          <w:szCs w:val="24"/>
          <w:rtl w:val="0"/>
          <w:lang w:val="ru-RU"/>
        </w:rPr>
        <w:t>b2b.yandex.ru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instrText xml:space="preserve"> HYPERLINK "https://buhexpert8.ru/zkn-bu/analiz-fhd/formula-pribyli-ot-prodazh-sostav-pokazatelej-analiz-itogov-rascheta.html"</w:instrTex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2"/>
          <w:rFonts w:ascii="Times New Roman" w:hAnsi="Times New Roman"/>
          <w:sz w:val="24"/>
          <w:szCs w:val="24"/>
          <w:rtl w:val="0"/>
          <w:lang w:val="ru-RU"/>
        </w:rPr>
        <w:t>buhexpert8.ru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hd w:val="clear" w:color="auto" w:fill="ffffff"/>
        <w:spacing w:after="0" w:line="360" w:lineRule="auto"/>
        <w:jc w:val="both"/>
        <w:rPr>
          <w:rStyle w:val="Hyperlink.4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Формула в общем виде</w:t>
      </w:r>
      <w:r>
        <w:rPr>
          <w:rStyle w:val="Нет"/>
          <w:rFonts w:ascii="Times New Roman" w:hAnsi="Times New Roman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: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Убыток от реализации </w:t>
      </w:r>
      <w:r>
        <w:rPr>
          <w:rStyle w:val="Нет"/>
          <w:rFonts w:ascii="Times New Roman" w:hAnsi="Times New Roman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= 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Доходы от реализации — Себестоимость — Коммерческие расходы — Управленческие расходы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instrText xml:space="preserve"> HYPERLINK "https://b2b.yandex.ru/adv/edu/materials/pribyl-ot-prodazh-kak-rasschitat-i-uvelichit"</w:instrTex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2"/>
          <w:rFonts w:ascii="Times New Roman" w:hAnsi="Times New Roman"/>
          <w:sz w:val="24"/>
          <w:szCs w:val="24"/>
          <w:rtl w:val="0"/>
          <w:lang w:val="ru-RU"/>
        </w:rPr>
        <w:t>b2b.yandex.ru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instrText xml:space="preserve"> HYPERLINK "https://buhexpert8.ru/zkn-bu/analiz-fhd/formula-pribyli-ot-prodazh-sostav-pokazatelej-analiz-itogov-rascheta.html"</w:instrTex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2"/>
          <w:rFonts w:ascii="Times New Roman" w:hAnsi="Times New Roman"/>
          <w:sz w:val="24"/>
          <w:szCs w:val="24"/>
          <w:rtl w:val="0"/>
          <w:lang w:val="ru-RU"/>
        </w:rPr>
        <w:t>buhexpert8.ru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hd w:val="clear" w:color="auto" w:fill="ffffff"/>
        <w:spacing w:after="0" w:line="360" w:lineRule="auto"/>
        <w:jc w:val="both"/>
        <w:rPr>
          <w:rStyle w:val="Hyperlink.4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Пример</w:t>
      </w:r>
      <w:r>
        <w:rPr>
          <w:rStyle w:val="Нет"/>
          <w:rFonts w:ascii="Times New Roman" w:hAnsi="Times New Roman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: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 xml:space="preserve"> кофейня продала кофе на 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20 000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 xml:space="preserve">рублей 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доходы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).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 xml:space="preserve">На зёрна и молоко ушло 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15 000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 xml:space="preserve">рублей 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себестоимость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).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 xml:space="preserve">Ещё 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7 000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рублей потратили на аренду и зарплаты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Итог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: 20 000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 xml:space="preserve">– 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15 000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 xml:space="preserve">– 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7 000 =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убыток в </w:t>
      </w:r>
      <w:r>
        <w:rPr>
          <w:rStyle w:val="Нет"/>
          <w:rFonts w:ascii="Times New Roman" w:hAnsi="Times New Roman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2 000 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рублей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instrText xml:space="preserve"> HYPERLINK "https://b2b.yandex.ru/adv/edu/materials/pribyl-ot-prodazh-kak-rasschitat-i-uvelichit"</w:instrTex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2"/>
          <w:rFonts w:ascii="Times New Roman" w:hAnsi="Times New Roman"/>
          <w:sz w:val="24"/>
          <w:szCs w:val="24"/>
          <w:rtl w:val="0"/>
          <w:lang w:val="ru-RU"/>
        </w:rPr>
        <w:t>b2b.yandex.ru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hd w:val="clear" w:color="auto" w:fill="ffffff"/>
        <w:spacing w:before="60" w:after="6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Как это отражается в учёте</w:t>
      </w:r>
    </w:p>
    <w:p>
      <w:pPr>
        <w:pStyle w:val="Normal.0"/>
        <w:shd w:val="clear" w:color="auto" w:fill="ffffff"/>
        <w:spacing w:after="0" w:line="360" w:lineRule="auto"/>
        <w:jc w:val="both"/>
        <w:rPr>
          <w:rStyle w:val="Hyperlink.4"/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Для систематизации используют 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счёт </w:t>
      </w:r>
      <w:r>
        <w:rPr>
          <w:rStyle w:val="Нет"/>
          <w:rFonts w:ascii="Times New Roman" w:hAnsi="Times New Roman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90 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«Продажи»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Внутри него открывают субсчета для детализации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Normal.0"/>
        <w:numPr>
          <w:ilvl w:val="0"/>
          <w:numId w:val="210"/>
        </w:numPr>
        <w:shd w:val="clear" w:color="auto" w:fill="ffffff"/>
        <w:bidi w:val="0"/>
        <w:spacing w:before="100" w:after="100" w:line="360" w:lineRule="auto"/>
        <w:ind w:right="0"/>
        <w:jc w:val="both"/>
        <w:rPr>
          <w:rFonts w:ascii="Times New Roman" w:hAnsi="Times New Roman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90-1 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«Выручка»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;</w:t>
      </w:r>
    </w:p>
    <w:p>
      <w:pPr>
        <w:pStyle w:val="Normal.0"/>
        <w:numPr>
          <w:ilvl w:val="0"/>
          <w:numId w:val="210"/>
        </w:numPr>
        <w:shd w:val="clear" w:color="auto" w:fill="ffffff"/>
        <w:bidi w:val="0"/>
        <w:spacing w:after="120" w:line="360" w:lineRule="auto"/>
        <w:ind w:right="0"/>
        <w:jc w:val="both"/>
        <w:rPr>
          <w:rFonts w:ascii="Times New Roman" w:hAnsi="Times New Roman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90-2 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«Себестоимость продаж»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;</w:t>
      </w:r>
    </w:p>
    <w:p>
      <w:pPr>
        <w:pStyle w:val="Normal.0"/>
        <w:numPr>
          <w:ilvl w:val="0"/>
          <w:numId w:val="210"/>
        </w:numPr>
        <w:shd w:val="clear" w:color="auto" w:fill="ffffff"/>
        <w:bidi w:val="0"/>
        <w:spacing w:after="120" w:line="360" w:lineRule="auto"/>
        <w:ind w:right="0"/>
        <w:jc w:val="both"/>
        <w:rPr>
          <w:rFonts w:ascii="Times New Roman" w:hAnsi="Times New Roman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90-9 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«Прибыль 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убыток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 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от продаж»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</w:p>
    <w:p>
      <w:pPr>
        <w:pStyle w:val="Normal.0"/>
        <w:shd w:val="clear" w:color="auto" w:fill="ffffff"/>
        <w:spacing w:after="0" w:line="360" w:lineRule="auto"/>
        <w:jc w:val="both"/>
        <w:rPr>
          <w:rStyle w:val="Hyperlink.4"/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instrText xml:space="preserve"> HYPERLINK "https://base.garant.ru/58073433/"</w:instrTex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2"/>
          <w:rFonts w:ascii="Times New Roman" w:hAnsi="Times New Roman"/>
          <w:sz w:val="24"/>
          <w:szCs w:val="24"/>
          <w:rtl w:val="0"/>
          <w:lang w:val="ru-RU"/>
        </w:rPr>
        <w:t>base.garant.ru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instrText xml:space="preserve"> HYPERLINK "https://www.1ab.ru/blog/detail/kak-vesti-uchet-finansovyh-rezultatov-organizacii/"</w:instrTex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2"/>
          <w:rFonts w:ascii="Times New Roman" w:hAnsi="Times New Roman"/>
          <w:sz w:val="24"/>
          <w:szCs w:val="24"/>
          <w:rtl w:val="0"/>
          <w:lang w:val="ru-RU"/>
        </w:rPr>
        <w:t>1ab.ru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hd w:val="clear" w:color="auto" w:fill="ffffff"/>
        <w:spacing w:after="0" w:line="360" w:lineRule="auto"/>
        <w:jc w:val="both"/>
        <w:rPr>
          <w:rStyle w:val="Hyperlink.4"/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 xml:space="preserve">В течение месяца по кредиту 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90-1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копится выручка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 xml:space="preserve">а по дебету 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90-2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и других субсчетов — расходы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 xml:space="preserve">В конце месяца разницу списывают на субсчёт 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90-9: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если кредитовый оборот больше — это прибыль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если дебетовый — убыток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 xml:space="preserve">Затем этот результат переносят на счёт 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99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«Прибыли и убытки»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 xml:space="preserve">В отчёте о финансовых результатах показатель «Прибыль 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убыток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 xml:space="preserve">от продаж» 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 xml:space="preserve">строка 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2200)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как раз показывает финансовый результат от основной деятельности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instrText xml:space="preserve"> HYPERLINK "https://base.garant.ru/58073433/"</w:instrTex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2"/>
          <w:rFonts w:ascii="Times New Roman" w:hAnsi="Times New Roman"/>
          <w:sz w:val="24"/>
          <w:szCs w:val="24"/>
          <w:rtl w:val="0"/>
          <w:lang w:val="ru-RU"/>
        </w:rPr>
        <w:t>base.garant.ru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instrText xml:space="preserve"> HYPERLINK "https://www.1ab.ru/blog/detail/kak-vesti-uchet-finansovyh-rezultatov-organizacii/"</w:instrTex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2"/>
          <w:rFonts w:ascii="Times New Roman" w:hAnsi="Times New Roman"/>
          <w:sz w:val="24"/>
          <w:szCs w:val="24"/>
          <w:rtl w:val="0"/>
          <w:lang w:val="ru-RU"/>
        </w:rPr>
        <w:t>1ab.ru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instrText xml:space="preserve"> HYPERLINK "https://www.kontur-extern.ru/info/54193-uchet_finansovyh_rezultatov_organizacii"</w:instrTex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2"/>
          <w:rFonts w:ascii="Times New Roman" w:hAnsi="Times New Roman"/>
          <w:sz w:val="24"/>
          <w:szCs w:val="24"/>
          <w:rtl w:val="0"/>
          <w:lang w:val="ru-RU"/>
        </w:rPr>
        <w:t>kontur-extern.ru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instrText xml:space="preserve"> HYPERLINK "https://glavkniga.ru/situations/k502375"</w:instrTex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2"/>
          <w:rFonts w:ascii="Times New Roman" w:hAnsi="Times New Roman"/>
          <w:sz w:val="24"/>
          <w:szCs w:val="24"/>
          <w:rtl w:val="0"/>
          <w:lang w:val="ru-RU"/>
        </w:rPr>
        <w:t>glavkniga.ru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instrText xml:space="preserve"> HYPERLINK "https://www.reg.ru/blog/otchet-o-finansovyh-rezultatah/"</w:instrTex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2"/>
          <w:rFonts w:ascii="Times New Roman" w:hAnsi="Times New Roman"/>
          <w:sz w:val="24"/>
          <w:szCs w:val="24"/>
          <w:rtl w:val="0"/>
          <w:lang w:val="ru-RU"/>
        </w:rPr>
        <w:t>reg.ru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instrText xml:space="preserve"> HYPERLINK "https://buhexpert8.ru/zkn-bu/analiz-fhd/formula-pribyli-ot-prodazh-sostav-pokazatelej-analiz-itogov-rascheta.html"</w:instrTex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2"/>
          <w:rFonts w:ascii="Times New Roman" w:hAnsi="Times New Roman"/>
          <w:sz w:val="24"/>
          <w:szCs w:val="24"/>
          <w:rtl w:val="0"/>
          <w:lang w:val="ru-RU"/>
        </w:rPr>
        <w:t>buhexpert8.ru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hd w:val="clear" w:color="auto" w:fill="ffffff"/>
        <w:spacing w:before="60" w:after="60" w:line="360" w:lineRule="auto"/>
        <w:jc w:val="both"/>
        <w:outlineLvl w:val="1"/>
        <w:rPr>
          <w:rStyle w:val="Нет"/>
          <w:rFonts w:ascii="Times New Roman" w:cs="Times New Roman" w:hAnsi="Times New Roman" w:eastAsia="Times New Roman"/>
          <w:b w:val="1"/>
          <w:bCs w:val="1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Несколько важных нюансов</w:t>
      </w:r>
    </w:p>
    <w:p>
      <w:pPr>
        <w:pStyle w:val="Normal.0"/>
        <w:numPr>
          <w:ilvl w:val="0"/>
          <w:numId w:val="212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Момент признания</w:t>
      </w:r>
      <w:r>
        <w:rPr>
          <w:rStyle w:val="Нет"/>
          <w:rFonts w:ascii="Times New Roman" w:hAnsi="Times New Roman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Доход от реализации признаётся не в день поступления денег на счёт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а в момент перехода права собственности 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для товаров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 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или подписания акта 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для работ и услуг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).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2"/>
          <w:rFonts w:ascii="Times New Roman" w:cs="Times New Roman" w:hAnsi="Times New Roman" w:eastAsia="Times New Roman"/>
          <w:outline w:val="0"/>
          <w:color w:val="0000ff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outline w:val="0"/>
          <w:color w:val="0000ff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instrText xml:space="preserve"> HYPERLINK "https://toolfox.ru/blog/vyruchka-ot-realizacii"</w:instrText>
      </w:r>
      <w:r>
        <w:rPr>
          <w:rStyle w:val="Hyperlink.2"/>
          <w:rFonts w:ascii="Times New Roman" w:cs="Times New Roman" w:hAnsi="Times New Roman" w:eastAsia="Times New Roman"/>
          <w:outline w:val="0"/>
          <w:color w:val="0000ff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2"/>
          <w:rFonts w:ascii="Times New Roman" w:hAnsi="Times New Roman"/>
          <w:outline w:val="0"/>
          <w:color w:val="0000ff"/>
          <w:sz w:val="24"/>
          <w:szCs w:val="24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toolfox.ru</w:t>
      </w:r>
      <w:r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14:textFill>
            <w14:solidFill>
              <w14:srgbClr w14:val="333333"/>
            </w14:solidFill>
          </w14:textFill>
        </w:rPr>
        <w:fldChar w:fldCharType="end" w:fldLock="0"/>
      </w:r>
      <w:r>
        <w:rPr>
          <w:rStyle w:val="Hyperlink.2"/>
          <w:rFonts w:ascii="Times New Roman" w:cs="Times New Roman" w:hAnsi="Times New Roman" w:eastAsia="Times New Roman"/>
          <w:outline w:val="0"/>
          <w:color w:val="0000ff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outline w:val="0"/>
          <w:color w:val="0000ff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instrText xml:space="preserve"> HYPERLINK "https://www.moedelo.org/club/article-knowledge/chto-takoe-vyruchka-i-kak-ee-rasschitat"</w:instrText>
      </w:r>
      <w:r>
        <w:rPr>
          <w:rStyle w:val="Hyperlink.2"/>
          <w:rFonts w:ascii="Times New Roman" w:cs="Times New Roman" w:hAnsi="Times New Roman" w:eastAsia="Times New Roman"/>
          <w:outline w:val="0"/>
          <w:color w:val="0000ff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2"/>
          <w:rFonts w:ascii="Times New Roman" w:hAnsi="Times New Roman"/>
          <w:outline w:val="0"/>
          <w:color w:val="0000ff"/>
          <w:sz w:val="24"/>
          <w:szCs w:val="24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moedelo.org</w:t>
      </w:r>
      <w:r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14:textFill>
            <w14:solidFill>
              <w14:srgbClr w14:val="333333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212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Причины убытка</w:t>
      </w:r>
      <w:r>
        <w:rPr>
          <w:rStyle w:val="Нет"/>
          <w:rFonts w:ascii="Times New Roman" w:hAnsi="Times New Roman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Важно не просто констатировать факт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а искать причины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: 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слишком высокая себестоимость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низкая цена продажи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рост коммерческих расходов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неэффективное управление затратами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2"/>
          <w:rFonts w:ascii="Times New Roman" w:cs="Times New Roman" w:hAnsi="Times New Roman" w:eastAsia="Times New Roman"/>
          <w:outline w:val="0"/>
          <w:color w:val="0000ff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outline w:val="0"/>
          <w:color w:val="0000ff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instrText xml:space="preserve"> HYPERLINK "https://b2b.yandex.ru/adv/edu/materials/pribyl-ot-prodazh-kak-rasschitat-i-uvelichit"</w:instrText>
      </w:r>
      <w:r>
        <w:rPr>
          <w:rStyle w:val="Hyperlink.2"/>
          <w:rFonts w:ascii="Times New Roman" w:cs="Times New Roman" w:hAnsi="Times New Roman" w:eastAsia="Times New Roman"/>
          <w:outline w:val="0"/>
          <w:color w:val="0000ff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2"/>
          <w:rFonts w:ascii="Times New Roman" w:hAnsi="Times New Roman"/>
          <w:outline w:val="0"/>
          <w:color w:val="0000ff"/>
          <w:sz w:val="24"/>
          <w:szCs w:val="24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b2b.yandex.ru</w:t>
      </w:r>
      <w:r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14:textFill>
            <w14:solidFill>
              <w14:srgbClr w14:val="333333"/>
            </w14:solidFill>
          </w14:textFill>
        </w:rPr>
        <w:fldChar w:fldCharType="end" w:fldLock="0"/>
      </w:r>
    </w:p>
    <w:p>
      <w:pPr>
        <w:pStyle w:val="Normal.0"/>
        <w:numPr>
          <w:ilvl w:val="0"/>
          <w:numId w:val="212"/>
        </w:numPr>
        <w:shd w:val="clear" w:color="auto" w:fill="ffffff"/>
        <w:bidi w:val="0"/>
        <w:spacing w:after="0" w:line="360" w:lineRule="auto"/>
        <w:ind w:right="0"/>
        <w:jc w:val="both"/>
        <w:rPr>
          <w:rFonts w:ascii="Times New Roman" w:hAnsi="Times New Roman" w:hint="default"/>
          <w:outline w:val="0"/>
          <w:color w:val="333333"/>
          <w:sz w:val="24"/>
          <w:szCs w:val="24"/>
          <w:rtl w:val="0"/>
          <w:lang w:val="ru-RU"/>
          <w14:textFill>
            <w14:solidFill>
              <w14:srgbClr w14:val="333333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Разделение потоков</w:t>
      </w:r>
      <w:r>
        <w:rPr>
          <w:rStyle w:val="Нет"/>
          <w:rFonts w:ascii="Times New Roman" w:hAnsi="Times New Roman"/>
          <w:b w:val="1"/>
          <w:bCs w:val="1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Иногда в бизнесе есть и другие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«прочие» доходы и расходы 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проценты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штрафы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продажа неиспользуемых активов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). 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Их обычно учитывают отдельно 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на счёте 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91), 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чтобы понять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насколько основной вид деятельности рентабелен в целом</w:t>
      </w: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Hyperlink.2"/>
          <w:rFonts w:ascii="Times New Roman" w:cs="Times New Roman" w:hAnsi="Times New Roman" w:eastAsia="Times New Roman"/>
          <w:outline w:val="0"/>
          <w:color w:val="0000ff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outline w:val="0"/>
          <w:color w:val="0000ff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instrText xml:space="preserve"> HYPERLINK "https://www.1ab.ru/blog/detail/kak-vesti-uchet-finansovyh-rezultatov-organizacii/"</w:instrText>
      </w:r>
      <w:r>
        <w:rPr>
          <w:rStyle w:val="Hyperlink.2"/>
          <w:rFonts w:ascii="Times New Roman" w:cs="Times New Roman" w:hAnsi="Times New Roman" w:eastAsia="Times New Roman"/>
          <w:outline w:val="0"/>
          <w:color w:val="0000ff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2"/>
          <w:rFonts w:ascii="Times New Roman" w:hAnsi="Times New Roman"/>
          <w:outline w:val="0"/>
          <w:color w:val="0000ff"/>
          <w:sz w:val="24"/>
          <w:szCs w:val="24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1ab.ru</w:t>
      </w:r>
      <w:r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14:textFill>
            <w14:solidFill>
              <w14:srgbClr w14:val="333333"/>
            </w14:solidFill>
          </w14:textFill>
        </w:rPr>
        <w:fldChar w:fldCharType="end" w:fldLock="0"/>
      </w:r>
      <w:r>
        <w:rPr>
          <w:rStyle w:val="Hyperlink.2"/>
          <w:rFonts w:ascii="Times New Roman" w:cs="Times New Roman" w:hAnsi="Times New Roman" w:eastAsia="Times New Roman"/>
          <w:outline w:val="0"/>
          <w:color w:val="0000ff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outline w:val="0"/>
          <w:color w:val="0000ff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instrText xml:space="preserve"> HYPERLINK "https://www.profiz.ru/peo/2_2024/poluchen_ubytok/"</w:instrText>
      </w:r>
      <w:r>
        <w:rPr>
          <w:rStyle w:val="Hyperlink.2"/>
          <w:rFonts w:ascii="Times New Roman" w:cs="Times New Roman" w:hAnsi="Times New Roman" w:eastAsia="Times New Roman"/>
          <w:outline w:val="0"/>
          <w:color w:val="0000ff"/>
          <w:sz w:val="24"/>
          <w:szCs w:val="24"/>
          <w:u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2"/>
          <w:rFonts w:ascii="Times New Roman" w:hAnsi="Times New Roman"/>
          <w:outline w:val="0"/>
          <w:color w:val="0000ff"/>
          <w:sz w:val="24"/>
          <w:szCs w:val="24"/>
          <w:u w:color="0000ff"/>
          <w:rtl w:val="0"/>
          <w:lang w:val="ru-RU"/>
          <w14:textFill>
            <w14:solidFill>
              <w14:srgbClr w14:val="0000FF"/>
            </w14:solidFill>
          </w14:textFill>
        </w:rPr>
        <w:t>profiz.ru</w:t>
      </w:r>
      <w:r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14:textFill>
            <w14:solidFill>
              <w14:srgbClr w14:val="333333"/>
            </w14:solidFill>
          </w14:textFill>
        </w:rPr>
        <w:fldChar w:fldCharType="end" w:fldLock="0"/>
      </w:r>
    </w:p>
    <w:p>
      <w:pPr>
        <w:pStyle w:val="Normal.0"/>
        <w:shd w:val="clear" w:color="auto" w:fill="ffffff"/>
        <w:spacing w:after="0" w:line="360" w:lineRule="auto"/>
        <w:jc w:val="both"/>
        <w:rPr>
          <w:rStyle w:val="Hyperlink.4"/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Понимание этого механизма позволяет не просто констатировать факт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а анализировать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какие именно статьи «съедают» результат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и принимать решения — оптимизировать затраты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менять ценовую политику или фокусироваться на самых маржинальных направлениях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Хотите разобрать какой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то конкретный пример из вашей практики</w:t>
      </w:r>
      <w:r>
        <w:rPr>
          <w:rStyle w:val="Hyperlink.4"/>
          <w:rFonts w:ascii="Times New Roman" w:hAnsi="Times New Roman"/>
          <w:sz w:val="24"/>
          <w:szCs w:val="24"/>
          <w:rtl w:val="0"/>
          <w:lang w:val="ru-RU"/>
        </w:rPr>
        <w:t>?</w:t>
      </w:r>
      <w:r>
        <w:rPr>
          <w:rStyle w:val="Hyperlink.4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instrText xml:space="preserve"> HYPERLINK "https://b2b.yandex.ru/adv/edu/materials/pribyl-ot-prodazh-kak-rasschitat-i-uvelichit"</w:instrTex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2"/>
          <w:rFonts w:ascii="Times New Roman" w:hAnsi="Times New Roman"/>
          <w:sz w:val="24"/>
          <w:szCs w:val="24"/>
          <w:rtl w:val="0"/>
          <w:lang w:val="ru-RU"/>
        </w:rPr>
        <w:t>b2b.yandex.ru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pPr>
    </w:p>
    <w:p>
      <w:pPr>
        <w:pStyle w:val="Normal.0"/>
        <w:spacing w:after="140" w:line="360" w:lineRule="auto"/>
        <w:jc w:val="both"/>
      </w:pPr>
      <w:r>
        <w:rPr>
          <w:rFonts w:ascii="Times New Roman" w:cs="Times New Roman" w:hAnsi="Times New Roman" w:eastAsia="Times New Roman"/>
          <w:b w:val="1"/>
          <w:bCs w:val="1"/>
          <w:outline w:val="0"/>
          <w:color w:val="162136"/>
          <w:sz w:val="24"/>
          <w:szCs w:val="24"/>
          <w:u w:color="162136"/>
          <w:shd w:val="clear" w:color="auto" w:fill="ffffff"/>
          <w14:textFill>
            <w14:solidFill>
              <w14:srgbClr w14:val="162136"/>
            </w14:solidFill>
          </w14:textFill>
        </w:rPr>
      </w:r>
    </w:p>
    <w:sectPr>
      <w:type w:val="continuous"/>
      <w:pgSz w:w="11900" w:h="16840" w:orient="portrait"/>
      <w:pgMar w:top="1134" w:right="850" w:bottom="1134" w:left="1701" w:header="0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ourier New">
    <w:charset w:val="00"/>
    <w:family w:val="roman"/>
    <w:pitch w:val="default"/>
  </w:font>
  <w:font w:name="Calibri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51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23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95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7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9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11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83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55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51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23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95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7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9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11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83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55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20"/>
        </w:tabs>
        <w:ind w:left="10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720"/>
        </w:tabs>
        <w:ind w:left="18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20"/>
        </w:tabs>
        <w:ind w:left="25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720"/>
        </w:tabs>
        <w:ind w:left="32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720"/>
        </w:tabs>
        <w:ind w:left="39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20"/>
        </w:tabs>
        <w:ind w:left="46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720"/>
        </w:tabs>
        <w:ind w:left="54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720"/>
        </w:tabs>
        <w:ind w:left="61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Импортированный стиль 4"/>
  </w:abstractNum>
  <w:abstractNum w:abstractNumId="7">
    <w:multiLevelType w:val="hybridMultilevel"/>
    <w:styleLink w:val="Импортированный стиль 4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20"/>
        </w:tabs>
        <w:ind w:left="10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720"/>
        </w:tabs>
        <w:ind w:left="18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20"/>
        </w:tabs>
        <w:ind w:left="25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720"/>
        </w:tabs>
        <w:ind w:left="32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720"/>
        </w:tabs>
        <w:ind w:left="39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20"/>
        </w:tabs>
        <w:ind w:left="46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720"/>
        </w:tabs>
        <w:ind w:left="54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720"/>
        </w:tabs>
        <w:ind w:left="61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Импортированный стиль 5"/>
  </w:abstractNum>
  <w:abstractNum w:abstractNumId="9">
    <w:multiLevelType w:val="hybridMultilevel"/>
    <w:styleLink w:val="Импортированный стиль 5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20"/>
        </w:tabs>
        <w:ind w:left="10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720"/>
        </w:tabs>
        <w:ind w:left="18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20"/>
        </w:tabs>
        <w:ind w:left="25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720"/>
        </w:tabs>
        <w:ind w:left="32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720"/>
        </w:tabs>
        <w:ind w:left="39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20"/>
        </w:tabs>
        <w:ind w:left="46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720"/>
        </w:tabs>
        <w:ind w:left="54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720"/>
        </w:tabs>
        <w:ind w:left="61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Импортированный стиль 6"/>
  </w:abstractNum>
  <w:abstractNum w:abstractNumId="11">
    <w:multiLevelType w:val="hybridMultilevel"/>
    <w:styleLink w:val="Импортированный стиль 6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20"/>
        </w:tabs>
        <w:ind w:left="10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720"/>
        </w:tabs>
        <w:ind w:left="18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20"/>
        </w:tabs>
        <w:ind w:left="25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720"/>
        </w:tabs>
        <w:ind w:left="32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720"/>
        </w:tabs>
        <w:ind w:left="39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20"/>
        </w:tabs>
        <w:ind w:left="46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720"/>
        </w:tabs>
        <w:ind w:left="54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720"/>
        </w:tabs>
        <w:ind w:left="61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Импортированный стиль 7"/>
  </w:abstractNum>
  <w:abstractNum w:abstractNumId="13">
    <w:multiLevelType w:val="hybridMultilevel"/>
    <w:styleLink w:val="Импортированный стиль 7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Импортированный стиль 8"/>
  </w:abstractNum>
  <w:abstractNum w:abstractNumId="15">
    <w:multiLevelType w:val="hybridMultilevel"/>
    <w:styleLink w:val="Импортированный стиль 8"/>
    <w:lvl w:ilvl="0">
      <w:start w:val="1"/>
      <w:numFmt w:val="bullet"/>
      <w:suff w:val="tab"/>
      <w:lvlText w:val="·"/>
      <w:lvlJc w:val="left"/>
      <w:pPr>
        <w:ind w:left="7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Импортированный стиль 9"/>
  </w:abstractNum>
  <w:abstractNum w:abstractNumId="17">
    <w:multiLevelType w:val="hybridMultilevel"/>
    <w:styleLink w:val="Импортированный стиль 9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20"/>
        </w:tabs>
        <w:ind w:left="10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720"/>
        </w:tabs>
        <w:ind w:left="18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20"/>
        </w:tabs>
        <w:ind w:left="25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720"/>
        </w:tabs>
        <w:ind w:left="32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720"/>
        </w:tabs>
        <w:ind w:left="39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20"/>
        </w:tabs>
        <w:ind w:left="46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720"/>
        </w:tabs>
        <w:ind w:left="54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720"/>
        </w:tabs>
        <w:ind w:left="61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Импортированный стиль 10"/>
  </w:abstractNum>
  <w:abstractNum w:abstractNumId="19">
    <w:multiLevelType w:val="hybridMultilevel"/>
    <w:styleLink w:val="Импортированный стиль 10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51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23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95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7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9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11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83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55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numStyleLink w:val="Импортированный стиль 11"/>
  </w:abstractNum>
  <w:abstractNum w:abstractNumId="21">
    <w:multiLevelType w:val="hybridMultilevel"/>
    <w:styleLink w:val="Импортированный стиль 1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51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23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95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7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9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11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83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55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multiLevelType w:val="hybridMultilevel"/>
    <w:numStyleLink w:val="Импортированный стиль 12"/>
  </w:abstractNum>
  <w:abstractNum w:abstractNumId="23">
    <w:multiLevelType w:val="hybridMultilevel"/>
    <w:styleLink w:val="Импортированный стиль 12"/>
    <w:lvl w:ilvl="0">
      <w:start w:val="1"/>
      <w:numFmt w:val="bullet"/>
      <w:suff w:val="tab"/>
      <w:lvlText w:val="·"/>
      <w:lvlJc w:val="left"/>
      <w:pPr>
        <w:tabs>
          <w:tab w:val="left" w:pos="720"/>
        </w:tabs>
        <w:ind w:left="714" w:hanging="35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505" w:hanging="4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225" w:hanging="4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945" w:hanging="4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65" w:hanging="4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85" w:hanging="4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105" w:hanging="4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825" w:hanging="4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545" w:hanging="4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>
    <w:multiLevelType w:val="hybridMultilevel"/>
    <w:numStyleLink w:val="Импортированный стиль 13"/>
  </w:abstractNum>
  <w:abstractNum w:abstractNumId="25">
    <w:multiLevelType w:val="hybridMultilevel"/>
    <w:styleLink w:val="Импортированный стиль 13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51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23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95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7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9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11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83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55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>
    <w:multiLevelType w:val="hybridMultilevel"/>
    <w:numStyleLink w:val="Импортированный стиль 14"/>
  </w:abstractNum>
  <w:abstractNum w:abstractNumId="27">
    <w:multiLevelType w:val="hybridMultilevel"/>
    <w:styleLink w:val="Импортированный стиль 14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51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23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95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7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9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11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83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55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>
    <w:multiLevelType w:val="hybridMultilevel"/>
    <w:numStyleLink w:val="Импортированный стиль 15"/>
  </w:abstractNum>
  <w:abstractNum w:abstractNumId="29">
    <w:multiLevelType w:val="hybridMultilevel"/>
    <w:styleLink w:val="Импортированный стиль 15"/>
    <w:lvl w:ilvl="0">
      <w:start w:val="1"/>
      <w:numFmt w:val="bullet"/>
      <w:suff w:val="nothing"/>
      <w:lvlText w:val="·"/>
      <w:lvlJc w:val="left"/>
      <w:pPr>
        <w:ind w:left="707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14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21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28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35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42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49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56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63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>
    <w:multiLevelType w:val="hybridMultilevel"/>
    <w:numStyleLink w:val="Импортированный стиль 16"/>
  </w:abstractNum>
  <w:abstractNum w:abstractNumId="31">
    <w:multiLevelType w:val="hybridMultilevel"/>
    <w:styleLink w:val="Импортированный стиль 16"/>
    <w:lvl w:ilvl="0">
      <w:start w:val="1"/>
      <w:numFmt w:val="decimal"/>
      <w:suff w:val="nothing"/>
      <w:lvlText w:val="%1."/>
      <w:lvlJc w:val="left"/>
      <w:pPr>
        <w:ind w:left="707" w:firstLine="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num" w:pos="1536"/>
        </w:tabs>
        <w:ind w:left="1414" w:hanging="16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num" w:pos="2243"/>
        </w:tabs>
        <w:ind w:left="2121" w:hanging="16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2950"/>
        </w:tabs>
        <w:ind w:left="2828" w:hanging="16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num" w:pos="3657"/>
        </w:tabs>
        <w:ind w:left="3535" w:hanging="16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num" w:pos="4364"/>
        </w:tabs>
        <w:ind w:left="4242" w:hanging="16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5071"/>
        </w:tabs>
        <w:ind w:left="4949" w:hanging="16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num" w:pos="5778"/>
        </w:tabs>
        <w:ind w:left="5656" w:hanging="16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num" w:pos="6485"/>
        </w:tabs>
        <w:ind w:left="6363" w:hanging="16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>
    <w:multiLevelType w:val="hybridMultilevel"/>
    <w:numStyleLink w:val="Импортированный стиль 17"/>
  </w:abstractNum>
  <w:abstractNum w:abstractNumId="33">
    <w:multiLevelType w:val="hybridMultilevel"/>
    <w:styleLink w:val="Импортированный стиль 17"/>
    <w:lvl w:ilvl="0">
      <w:start w:val="1"/>
      <w:numFmt w:val="bullet"/>
      <w:suff w:val="nothing"/>
      <w:lvlText w:val="·"/>
      <w:lvlJc w:val="left"/>
      <w:pPr>
        <w:ind w:left="707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14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21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28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35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42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49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56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63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>
    <w:multiLevelType w:val="hybridMultilevel"/>
    <w:numStyleLink w:val="Импортированный стиль 18"/>
  </w:abstractNum>
  <w:abstractNum w:abstractNumId="35">
    <w:multiLevelType w:val="hybridMultilevel"/>
    <w:styleLink w:val="Импортированный стиль 18"/>
    <w:lvl w:ilvl="0">
      <w:start w:val="1"/>
      <w:numFmt w:val="bullet"/>
      <w:suff w:val="nothing"/>
      <w:lvlText w:val="·"/>
      <w:lvlJc w:val="left"/>
      <w:pPr>
        <w:ind w:left="707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14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21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28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35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42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49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56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63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>
    <w:multiLevelType w:val="hybridMultilevel"/>
    <w:numStyleLink w:val="Импортированный стиль 19"/>
  </w:abstractNum>
  <w:abstractNum w:abstractNumId="37">
    <w:multiLevelType w:val="hybridMultilevel"/>
    <w:styleLink w:val="Импортированный стиль 19"/>
    <w:lvl w:ilvl="0">
      <w:start w:val="1"/>
      <w:numFmt w:val="bullet"/>
      <w:suff w:val="nothing"/>
      <w:lvlText w:val="·"/>
      <w:lvlJc w:val="left"/>
      <w:pPr>
        <w:ind w:left="707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14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21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28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35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42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49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56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63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>
    <w:multiLevelType w:val="hybridMultilevel"/>
    <w:numStyleLink w:val="Импортированный стиль 20"/>
  </w:abstractNum>
  <w:abstractNum w:abstractNumId="39">
    <w:multiLevelType w:val="hybridMultilevel"/>
    <w:styleLink w:val="Импортированный стиль 20"/>
    <w:lvl w:ilvl="0">
      <w:start w:val="1"/>
      <w:numFmt w:val="bullet"/>
      <w:suff w:val="nothing"/>
      <w:lvlText w:val="·"/>
      <w:lvlJc w:val="left"/>
      <w:pPr>
        <w:ind w:left="707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14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21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28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35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42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49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56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63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>
    <w:multiLevelType w:val="hybridMultilevel"/>
    <w:numStyleLink w:val="Импортированный стиль 21"/>
  </w:abstractNum>
  <w:abstractNum w:abstractNumId="41">
    <w:multiLevelType w:val="hybridMultilevel"/>
    <w:styleLink w:val="Импортированный стиль 21"/>
    <w:lvl w:ilvl="0">
      <w:start w:val="1"/>
      <w:numFmt w:val="bullet"/>
      <w:suff w:val="nothing"/>
      <w:lvlText w:val="·"/>
      <w:lvlJc w:val="left"/>
      <w:pPr>
        <w:ind w:left="707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14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21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28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35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42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49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56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63" w:hanging="16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>
    <w:multiLevelType w:val="hybridMultilevel"/>
    <w:numStyleLink w:val="Импортированный стиль 22"/>
  </w:abstractNum>
  <w:abstractNum w:abstractNumId="43">
    <w:multiLevelType w:val="hybridMultilevel"/>
    <w:styleLink w:val="Импортированный стиль 22"/>
    <w:lvl w:ilvl="0">
      <w:start w:val="1"/>
      <w:numFmt w:val="bullet"/>
      <w:suff w:val="tab"/>
      <w:lvlText w:val="·"/>
      <w:lvlJc w:val="left"/>
      <w:pPr>
        <w:ind w:left="707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14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21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28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35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42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49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56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63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</w:abstractNum>
  <w:abstractNum w:abstractNumId="44">
    <w:multiLevelType w:val="hybridMultilevel"/>
    <w:numStyleLink w:val="Импортированный стиль 23"/>
  </w:abstractNum>
  <w:abstractNum w:abstractNumId="45">
    <w:multiLevelType w:val="hybridMultilevel"/>
    <w:styleLink w:val="Импортированный стиль 23"/>
    <w:lvl w:ilvl="0">
      <w:start w:val="1"/>
      <w:numFmt w:val="bullet"/>
      <w:suff w:val="tab"/>
      <w:lvlText w:val="·"/>
      <w:lvlJc w:val="left"/>
      <w:pPr>
        <w:ind w:left="707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14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21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28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35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42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49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56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63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</w:abstractNum>
  <w:abstractNum w:abstractNumId="46">
    <w:multiLevelType w:val="hybridMultilevel"/>
    <w:numStyleLink w:val="Импортированный стиль 24"/>
  </w:abstractNum>
  <w:abstractNum w:abstractNumId="47">
    <w:multiLevelType w:val="hybridMultilevel"/>
    <w:styleLink w:val="Импортированный стиль 24"/>
    <w:lvl w:ilvl="0">
      <w:start w:val="1"/>
      <w:numFmt w:val="bullet"/>
      <w:suff w:val="tab"/>
      <w:lvlText w:val="·"/>
      <w:lvlJc w:val="left"/>
      <w:pPr>
        <w:ind w:left="707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14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21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28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35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42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49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56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63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</w:abstractNum>
  <w:abstractNum w:abstractNumId="48">
    <w:multiLevelType w:val="hybridMultilevel"/>
    <w:numStyleLink w:val="Импортированный стиль 25"/>
  </w:abstractNum>
  <w:abstractNum w:abstractNumId="49">
    <w:multiLevelType w:val="hybridMultilevel"/>
    <w:styleLink w:val="Импортированный стиль 25"/>
    <w:lvl w:ilvl="0">
      <w:start w:val="1"/>
      <w:numFmt w:val="bullet"/>
      <w:suff w:val="tab"/>
      <w:lvlText w:val="·"/>
      <w:lvlJc w:val="left"/>
      <w:pPr>
        <w:ind w:left="707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14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21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28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35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42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49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56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63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</w:abstractNum>
  <w:abstractNum w:abstractNumId="50">
    <w:multiLevelType w:val="hybridMultilevel"/>
    <w:numStyleLink w:val="Импортированный стиль 26"/>
  </w:abstractNum>
  <w:abstractNum w:abstractNumId="51">
    <w:multiLevelType w:val="hybridMultilevel"/>
    <w:styleLink w:val="Импортированный стиль 26"/>
    <w:lvl w:ilvl="0">
      <w:start w:val="1"/>
      <w:numFmt w:val="bullet"/>
      <w:suff w:val="tab"/>
      <w:lvlText w:val="·"/>
      <w:lvlJc w:val="left"/>
      <w:pPr>
        <w:ind w:left="707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14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21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28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35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42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49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56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63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</w:abstractNum>
  <w:abstractNum w:abstractNumId="52">
    <w:multiLevelType w:val="hybridMultilevel"/>
    <w:numStyleLink w:val="Импортированный стиль 27"/>
  </w:abstractNum>
  <w:abstractNum w:abstractNumId="53">
    <w:multiLevelType w:val="hybridMultilevel"/>
    <w:styleLink w:val="Импортированный стиль 27"/>
    <w:lvl w:ilvl="0">
      <w:start w:val="1"/>
      <w:numFmt w:val="bullet"/>
      <w:suff w:val="tab"/>
      <w:lvlText w:val="·"/>
      <w:lvlJc w:val="left"/>
      <w:pPr>
        <w:ind w:left="707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14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21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28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35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42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49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56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63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</w:abstractNum>
  <w:abstractNum w:abstractNumId="54">
    <w:multiLevelType w:val="hybridMultilevel"/>
    <w:numStyleLink w:val="Импортированный стиль 28"/>
  </w:abstractNum>
  <w:abstractNum w:abstractNumId="55">
    <w:multiLevelType w:val="hybridMultilevel"/>
    <w:styleLink w:val="Импортированный стиль 28"/>
    <w:lvl w:ilvl="0">
      <w:start w:val="1"/>
      <w:numFmt w:val="bullet"/>
      <w:suff w:val="tab"/>
      <w:lvlText w:val="·"/>
      <w:lvlJc w:val="left"/>
      <w:pPr>
        <w:ind w:left="747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54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61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68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75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82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89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96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403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56">
    <w:multiLevelType w:val="hybridMultilevel"/>
    <w:numStyleLink w:val="Импортированный стиль 29"/>
  </w:abstractNum>
  <w:abstractNum w:abstractNumId="57">
    <w:multiLevelType w:val="hybridMultilevel"/>
    <w:styleLink w:val="Импортированный стиль 29"/>
    <w:lvl w:ilvl="0">
      <w:start w:val="1"/>
      <w:numFmt w:val="bullet"/>
      <w:suff w:val="tab"/>
      <w:lvlText w:val="·"/>
      <w:lvlJc w:val="left"/>
      <w:pPr>
        <w:ind w:left="747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54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61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68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75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82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89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96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403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58">
    <w:multiLevelType w:val="hybridMultilevel"/>
    <w:numStyleLink w:val="Импортированный стиль 30"/>
  </w:abstractNum>
  <w:abstractNum w:abstractNumId="59">
    <w:multiLevelType w:val="hybridMultilevel"/>
    <w:styleLink w:val="Импортированный стиль 30"/>
    <w:lvl w:ilvl="0">
      <w:start w:val="1"/>
      <w:numFmt w:val="bullet"/>
      <w:suff w:val="tab"/>
      <w:lvlText w:val="·"/>
      <w:lvlJc w:val="left"/>
      <w:pPr>
        <w:ind w:left="747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54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61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68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75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82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89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96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403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60">
    <w:multiLevelType w:val="hybridMultilevel"/>
    <w:numStyleLink w:val="Импортированный стиль 31"/>
  </w:abstractNum>
  <w:abstractNum w:abstractNumId="61">
    <w:multiLevelType w:val="hybridMultilevel"/>
    <w:styleLink w:val="Импортированный стиль 31"/>
    <w:lvl w:ilvl="0">
      <w:start w:val="1"/>
      <w:numFmt w:val="bullet"/>
      <w:suff w:val="tab"/>
      <w:lvlText w:val="●"/>
      <w:lvlJc w:val="left"/>
      <w:pPr>
        <w:ind w:left="192" w:hanging="19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1454" w:hanging="32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2161" w:hanging="32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68" w:hanging="32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3575" w:hanging="32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4282" w:hanging="32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989" w:hanging="32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5696" w:hanging="32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6403" w:hanging="32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62">
    <w:multiLevelType w:val="hybridMultilevel"/>
    <w:numStyleLink w:val="Импортированный стиль 32"/>
  </w:abstractNum>
  <w:abstractNum w:abstractNumId="63">
    <w:multiLevelType w:val="hybridMultilevel"/>
    <w:styleLink w:val="Импортированный стиль 32"/>
    <w:lvl w:ilvl="0">
      <w:start w:val="1"/>
      <w:numFmt w:val="bullet"/>
      <w:suff w:val="tab"/>
      <w:lvlText w:val="●"/>
      <w:lvlJc w:val="left"/>
      <w:pPr>
        <w:ind w:left="192" w:hanging="19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1454" w:hanging="32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2161" w:hanging="32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68" w:hanging="32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3575" w:hanging="32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4282" w:hanging="32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989" w:hanging="32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5696" w:hanging="32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6403" w:hanging="32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64">
    <w:multiLevelType w:val="hybridMultilevel"/>
    <w:numStyleLink w:val="Импортированный стиль 33"/>
  </w:abstractNum>
  <w:abstractNum w:abstractNumId="65">
    <w:multiLevelType w:val="hybridMultilevel"/>
    <w:styleLink w:val="Импортированный стиль 33"/>
    <w:lvl w:ilvl="0">
      <w:start w:val="1"/>
      <w:numFmt w:val="bullet"/>
      <w:suff w:val="tab"/>
      <w:lvlText w:val="·"/>
      <w:lvlJc w:val="left"/>
      <w:pPr>
        <w:ind w:left="747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54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61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68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75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82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89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96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403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66">
    <w:multiLevelType w:val="hybridMultilevel"/>
    <w:numStyleLink w:val="Импортированный стиль 34"/>
  </w:abstractNum>
  <w:abstractNum w:abstractNumId="67">
    <w:multiLevelType w:val="hybridMultilevel"/>
    <w:styleLink w:val="Импортированный стиль 34"/>
    <w:lvl w:ilvl="0">
      <w:start w:val="1"/>
      <w:numFmt w:val="bullet"/>
      <w:suff w:val="tab"/>
      <w:lvlText w:val="·"/>
      <w:lvlJc w:val="left"/>
      <w:pPr>
        <w:ind w:left="747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54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61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68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75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82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89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96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403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68">
    <w:multiLevelType w:val="hybridMultilevel"/>
    <w:numStyleLink w:val="Импортированный стиль 35"/>
  </w:abstractNum>
  <w:abstractNum w:abstractNumId="69">
    <w:multiLevelType w:val="hybridMultilevel"/>
    <w:styleLink w:val="Импортированный стиль 35"/>
    <w:lvl w:ilvl="0">
      <w:start w:val="1"/>
      <w:numFmt w:val="bullet"/>
      <w:suff w:val="tab"/>
      <w:lvlText w:val="·"/>
      <w:lvlJc w:val="left"/>
      <w:pPr>
        <w:ind w:left="747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54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61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68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75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82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89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96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403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70">
    <w:multiLevelType w:val="hybridMultilevel"/>
    <w:numStyleLink w:val="Импортированный стиль 36"/>
  </w:abstractNum>
  <w:abstractNum w:abstractNumId="71">
    <w:multiLevelType w:val="hybridMultilevel"/>
    <w:styleLink w:val="Импортированный стиль 36"/>
    <w:lvl w:ilvl="0">
      <w:start w:val="1"/>
      <w:numFmt w:val="bullet"/>
      <w:suff w:val="tab"/>
      <w:lvlText w:val="·"/>
      <w:lvlJc w:val="left"/>
      <w:pPr>
        <w:ind w:left="747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54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61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68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75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82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89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96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403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72">
    <w:multiLevelType w:val="hybridMultilevel"/>
    <w:numStyleLink w:val="Импортированный стиль 37"/>
  </w:abstractNum>
  <w:abstractNum w:abstractNumId="73">
    <w:multiLevelType w:val="hybridMultilevel"/>
    <w:styleLink w:val="Импортированный стиль 37"/>
    <w:lvl w:ilvl="0">
      <w:start w:val="1"/>
      <w:numFmt w:val="bullet"/>
      <w:suff w:val="tab"/>
      <w:lvlText w:val="·"/>
      <w:lvlJc w:val="left"/>
      <w:pPr>
        <w:tabs>
          <w:tab w:val="num" w:pos="844"/>
        </w:tabs>
        <w:ind w:left="724" w:hanging="1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54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61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68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75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82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89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96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403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74">
    <w:multiLevelType w:val="hybridMultilevel"/>
    <w:numStyleLink w:val="Импортированный стиль 38"/>
  </w:abstractNum>
  <w:abstractNum w:abstractNumId="75">
    <w:multiLevelType w:val="hybridMultilevel"/>
    <w:styleLink w:val="Импортированный стиль 38"/>
    <w:lvl w:ilvl="0">
      <w:start w:val="1"/>
      <w:numFmt w:val="bullet"/>
      <w:suff w:val="tab"/>
      <w:lvlText w:val="·"/>
      <w:lvlJc w:val="left"/>
      <w:pPr>
        <w:tabs>
          <w:tab w:val="num" w:pos="844"/>
        </w:tabs>
        <w:ind w:left="724" w:hanging="1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54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61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68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75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82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89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96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403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76">
    <w:multiLevelType w:val="hybridMultilevel"/>
    <w:numStyleLink w:val="Импортированный стиль 39"/>
  </w:abstractNum>
  <w:abstractNum w:abstractNumId="77">
    <w:multiLevelType w:val="hybridMultilevel"/>
    <w:styleLink w:val="Импортированный стиль 39"/>
    <w:lvl w:ilvl="0">
      <w:start w:val="1"/>
      <w:numFmt w:val="bullet"/>
      <w:suff w:val="tab"/>
      <w:lvlText w:val="·"/>
      <w:lvlJc w:val="left"/>
      <w:pPr>
        <w:tabs>
          <w:tab w:val="num" w:pos="844"/>
        </w:tabs>
        <w:ind w:left="724" w:hanging="1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54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61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68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75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82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89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96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403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78">
    <w:multiLevelType w:val="hybridMultilevel"/>
    <w:numStyleLink w:val="Импортированный стиль 40"/>
  </w:abstractNum>
  <w:abstractNum w:abstractNumId="79">
    <w:multiLevelType w:val="hybridMultilevel"/>
    <w:styleLink w:val="Импортированный стиль 40"/>
    <w:lvl w:ilvl="0">
      <w:start w:val="1"/>
      <w:numFmt w:val="decimal"/>
      <w:suff w:val="nothing"/>
      <w:lvlText w:val="%1."/>
      <w:lvlJc w:val="left"/>
      <w:pPr>
        <w:ind w:left="107" w:hanging="10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383" w:hanging="25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2090" w:hanging="25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797" w:hanging="25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504" w:hanging="25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211" w:hanging="25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918" w:hanging="25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625" w:hanging="25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332" w:hanging="25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</w:abstractNum>
  <w:abstractNum w:abstractNumId="80">
    <w:multiLevelType w:val="hybridMultilevel"/>
    <w:numStyleLink w:val="Импортированный стиль 41"/>
  </w:abstractNum>
  <w:abstractNum w:abstractNumId="81">
    <w:multiLevelType w:val="hybridMultilevel"/>
    <w:styleLink w:val="Импортированный стиль 41"/>
    <w:lvl w:ilvl="0">
      <w:start w:val="1"/>
      <w:numFmt w:val="decimal"/>
      <w:suff w:val="nothing"/>
      <w:lvlText w:val="%1."/>
      <w:lvlJc w:val="left"/>
      <w:pPr>
        <w:ind w:left="107" w:hanging="10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383" w:hanging="25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2090" w:hanging="25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797" w:hanging="25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504" w:hanging="25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211" w:hanging="25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918" w:hanging="25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625" w:hanging="25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332" w:hanging="25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</w:abstractNum>
  <w:abstractNum w:abstractNumId="82">
    <w:multiLevelType w:val="hybridMultilevel"/>
    <w:numStyleLink w:val="Импортированный стиль 42"/>
  </w:abstractNum>
  <w:abstractNum w:abstractNumId="83">
    <w:multiLevelType w:val="hybridMultilevel"/>
    <w:styleLink w:val="Импортированный стиль 42"/>
    <w:lvl w:ilvl="0">
      <w:start w:val="1"/>
      <w:numFmt w:val="bullet"/>
      <w:suff w:val="nothing"/>
      <w:lvlText w:val="·"/>
      <w:lvlJc w:val="left"/>
      <w:pPr>
        <w:ind w:left="111" w:hanging="11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392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099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06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13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20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27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34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41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84">
    <w:multiLevelType w:val="hybridMultilevel"/>
    <w:numStyleLink w:val="Импортированный стиль 43"/>
  </w:abstractNum>
  <w:abstractNum w:abstractNumId="85">
    <w:multiLevelType w:val="hybridMultilevel"/>
    <w:styleLink w:val="Импортированный стиль 43"/>
    <w:lvl w:ilvl="0">
      <w:start w:val="1"/>
      <w:numFmt w:val="bullet"/>
      <w:suff w:val="nothing"/>
      <w:lvlText w:val="·"/>
      <w:lvlJc w:val="left"/>
      <w:pPr>
        <w:ind w:left="111" w:hanging="11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392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099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06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13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20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27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34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41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86">
    <w:multiLevelType w:val="hybridMultilevel"/>
    <w:numStyleLink w:val="Импортированный стиль 44"/>
  </w:abstractNum>
  <w:abstractNum w:abstractNumId="87">
    <w:multiLevelType w:val="hybridMultilevel"/>
    <w:styleLink w:val="Импортированный стиль 44"/>
    <w:lvl w:ilvl="0">
      <w:start w:val="1"/>
      <w:numFmt w:val="bullet"/>
      <w:suff w:val="nothing"/>
      <w:lvlText w:val="·"/>
      <w:lvlJc w:val="left"/>
      <w:pPr>
        <w:ind w:left="111" w:hanging="11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392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099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06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13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20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27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34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41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88">
    <w:multiLevelType w:val="hybridMultilevel"/>
    <w:numStyleLink w:val="Импортированный стиль 45"/>
  </w:abstractNum>
  <w:abstractNum w:abstractNumId="89">
    <w:multiLevelType w:val="hybridMultilevel"/>
    <w:styleLink w:val="Импортированный стиль 45"/>
    <w:lvl w:ilvl="0">
      <w:start w:val="1"/>
      <w:numFmt w:val="bullet"/>
      <w:suff w:val="nothing"/>
      <w:lvlText w:val="·"/>
      <w:lvlJc w:val="left"/>
      <w:pPr>
        <w:ind w:left="111" w:hanging="11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392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099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06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13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20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27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34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41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90">
    <w:multiLevelType w:val="hybridMultilevel"/>
    <w:numStyleLink w:val="Импортированный стиль 46"/>
  </w:abstractNum>
  <w:abstractNum w:abstractNumId="91">
    <w:multiLevelType w:val="hybridMultilevel"/>
    <w:styleLink w:val="Импортированный стиль 46"/>
    <w:lvl w:ilvl="0">
      <w:start w:val="1"/>
      <w:numFmt w:val="bullet"/>
      <w:suff w:val="nothing"/>
      <w:lvlText w:val="·"/>
      <w:lvlJc w:val="left"/>
      <w:pPr>
        <w:ind w:left="111" w:hanging="11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392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099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06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13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20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27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34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41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92">
    <w:multiLevelType w:val="hybridMultilevel"/>
    <w:numStyleLink w:val="Импортированный стиль 47"/>
  </w:abstractNum>
  <w:abstractNum w:abstractNumId="93">
    <w:multiLevelType w:val="hybridMultilevel"/>
    <w:styleLink w:val="Импортированный стиль 47"/>
    <w:lvl w:ilvl="0">
      <w:start w:val="1"/>
      <w:numFmt w:val="bullet"/>
      <w:suff w:val="tab"/>
      <w:lvlText w:val="·"/>
      <w:lvlJc w:val="left"/>
      <w:pPr>
        <w:ind w:left="261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392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099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06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13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20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27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34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41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94">
    <w:multiLevelType w:val="hybridMultilevel"/>
    <w:numStyleLink w:val="Импортированный стиль 48"/>
  </w:abstractNum>
  <w:abstractNum w:abstractNumId="95">
    <w:multiLevelType w:val="hybridMultilevel"/>
    <w:styleLink w:val="Импортированный стиль 48"/>
    <w:lvl w:ilvl="0">
      <w:start w:val="1"/>
      <w:numFmt w:val="bullet"/>
      <w:suff w:val="tab"/>
      <w:lvlText w:val="·"/>
      <w:lvlJc w:val="left"/>
      <w:pPr>
        <w:ind w:left="261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392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099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06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13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20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27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34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41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96">
    <w:multiLevelType w:val="hybridMultilevel"/>
    <w:numStyleLink w:val="Импортированный стиль 49"/>
  </w:abstractNum>
  <w:abstractNum w:abstractNumId="97">
    <w:multiLevelType w:val="hybridMultilevel"/>
    <w:styleLink w:val="Импортированный стиль 49"/>
    <w:lvl w:ilvl="0">
      <w:start w:val="1"/>
      <w:numFmt w:val="bullet"/>
      <w:suff w:val="nothing"/>
      <w:lvlText w:val="·"/>
      <w:lvlJc w:val="left"/>
      <w:pPr>
        <w:ind w:left="111" w:hanging="11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392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099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06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13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20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27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34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41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98">
    <w:multiLevelType w:val="hybridMultilevel"/>
    <w:numStyleLink w:val="Импортированный стиль 50"/>
  </w:abstractNum>
  <w:abstractNum w:abstractNumId="99">
    <w:multiLevelType w:val="hybridMultilevel"/>
    <w:styleLink w:val="Импортированный стиль 50"/>
    <w:lvl w:ilvl="0">
      <w:start w:val="1"/>
      <w:numFmt w:val="bullet"/>
      <w:suff w:val="nothing"/>
      <w:lvlText w:val="·"/>
      <w:lvlJc w:val="left"/>
      <w:pPr>
        <w:ind w:left="111" w:hanging="11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392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099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06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13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20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27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34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41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100">
    <w:multiLevelType w:val="hybridMultilevel"/>
    <w:numStyleLink w:val="Импортированный стиль 51"/>
  </w:abstractNum>
  <w:abstractNum w:abstractNumId="101">
    <w:multiLevelType w:val="hybridMultilevel"/>
    <w:styleLink w:val="Импортированный стиль 51"/>
    <w:lvl w:ilvl="0">
      <w:start w:val="1"/>
      <w:numFmt w:val="bullet"/>
      <w:suff w:val="nothing"/>
      <w:lvlText w:val="·"/>
      <w:lvlJc w:val="left"/>
      <w:pPr>
        <w:ind w:left="111" w:hanging="11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392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099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06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13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20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27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34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41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102">
    <w:multiLevelType w:val="hybridMultilevel"/>
    <w:numStyleLink w:val="Импортированный стиль 53"/>
  </w:abstractNum>
  <w:abstractNum w:abstractNumId="103">
    <w:multiLevelType w:val="hybridMultilevel"/>
    <w:styleLink w:val="Импортированный стиль 53"/>
    <w:lvl w:ilvl="0">
      <w:start w:val="1"/>
      <w:numFmt w:val="bullet"/>
      <w:suff w:val="nothing"/>
      <w:lvlText w:val="·"/>
      <w:lvlJc w:val="left"/>
      <w:pPr>
        <w:ind w:left="111" w:hanging="11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392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099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06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13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20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27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34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41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104">
    <w:multiLevelType w:val="hybridMultilevel"/>
    <w:numStyleLink w:val="Импортированный стиль 54"/>
  </w:abstractNum>
  <w:abstractNum w:abstractNumId="105">
    <w:multiLevelType w:val="hybridMultilevel"/>
    <w:styleLink w:val="Импортированный стиль 54"/>
    <w:lvl w:ilvl="0">
      <w:start w:val="1"/>
      <w:numFmt w:val="decimal"/>
      <w:suff w:val="nothing"/>
      <w:lvlText w:val="%1."/>
      <w:lvlJc w:val="left"/>
      <w:pPr>
        <w:ind w:left="111" w:hanging="11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392" w:hanging="26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2099" w:hanging="26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06" w:hanging="26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513" w:hanging="26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220" w:hanging="26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927" w:hanging="26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634" w:hanging="26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341" w:hanging="26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106">
    <w:multiLevelType w:val="hybridMultilevel"/>
    <w:numStyleLink w:val="Импортированный стиль 55"/>
  </w:abstractNum>
  <w:abstractNum w:abstractNumId="107">
    <w:multiLevelType w:val="hybridMultilevel"/>
    <w:styleLink w:val="Импортированный стиль 55"/>
    <w:lvl w:ilvl="0">
      <w:start w:val="1"/>
      <w:numFmt w:val="bullet"/>
      <w:suff w:val="nothing"/>
      <w:lvlText w:val="·"/>
      <w:lvlJc w:val="left"/>
      <w:pPr>
        <w:ind w:left="111" w:hanging="11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392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099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06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13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20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27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34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41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108">
    <w:multiLevelType w:val="hybridMultilevel"/>
    <w:numStyleLink w:val="Импортированный стиль 56"/>
  </w:abstractNum>
  <w:abstractNum w:abstractNumId="109">
    <w:multiLevelType w:val="hybridMultilevel"/>
    <w:styleLink w:val="Импортированный стиль 56"/>
    <w:lvl w:ilvl="0">
      <w:start w:val="1"/>
      <w:numFmt w:val="bullet"/>
      <w:suff w:val="nothing"/>
      <w:lvlText w:val="·"/>
      <w:lvlJc w:val="left"/>
      <w:pPr>
        <w:ind w:left="111" w:hanging="11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392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099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06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13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20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27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34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41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110">
    <w:multiLevelType w:val="hybridMultilevel"/>
    <w:numStyleLink w:val="Импортированный стиль 57"/>
  </w:abstractNum>
  <w:abstractNum w:abstractNumId="111">
    <w:multiLevelType w:val="hybridMultilevel"/>
    <w:styleLink w:val="Импортированный стиль 57"/>
    <w:lvl w:ilvl="0">
      <w:start w:val="1"/>
      <w:numFmt w:val="bullet"/>
      <w:suff w:val="nothing"/>
      <w:lvlText w:val="·"/>
      <w:lvlJc w:val="left"/>
      <w:pPr>
        <w:ind w:left="111" w:hanging="11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392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099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06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13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20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27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34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41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112">
    <w:multiLevelType w:val="hybridMultilevel"/>
    <w:numStyleLink w:val="Импортированный стиль 58"/>
  </w:abstractNum>
  <w:abstractNum w:abstractNumId="113">
    <w:multiLevelType w:val="hybridMultilevel"/>
    <w:styleLink w:val="Импортированный стиль 58"/>
    <w:lvl w:ilvl="0">
      <w:start w:val="1"/>
      <w:numFmt w:val="bullet"/>
      <w:suff w:val="nothing"/>
      <w:lvlText w:val="·"/>
      <w:lvlJc w:val="left"/>
      <w:pPr>
        <w:ind w:left="111" w:hanging="11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392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099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06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13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20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27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34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41" w:hanging="26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114">
    <w:multiLevelType w:val="hybridMultilevel"/>
    <w:numStyleLink w:val="Импортированный стиль 59"/>
  </w:abstractNum>
  <w:abstractNum w:abstractNumId="115">
    <w:multiLevelType w:val="hybridMultilevel"/>
    <w:styleLink w:val="Импортированный стиль 59"/>
    <w:lvl w:ilvl="0">
      <w:start w:val="1"/>
      <w:numFmt w:val="bullet"/>
      <w:suff w:val="nothing"/>
      <w:lvlText w:val="·"/>
      <w:lvlJc w:val="left"/>
      <w:pPr>
        <w:ind w:left="683" w:firstLine="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357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064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771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478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185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892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599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06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</w:abstractNum>
  <w:abstractNum w:abstractNumId="116">
    <w:multiLevelType w:val="hybridMultilevel"/>
    <w:numStyleLink w:val="Импортированный стиль 60"/>
  </w:abstractNum>
  <w:abstractNum w:abstractNumId="117">
    <w:multiLevelType w:val="hybridMultilevel"/>
    <w:styleLink w:val="Импортированный стиль 60"/>
    <w:lvl w:ilvl="0">
      <w:start w:val="1"/>
      <w:numFmt w:val="bullet"/>
      <w:suff w:val="nothing"/>
      <w:lvlText w:val="·"/>
      <w:lvlJc w:val="left"/>
      <w:pPr>
        <w:ind w:left="683" w:firstLine="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357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064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771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478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185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892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599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06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</w:abstractNum>
  <w:abstractNum w:abstractNumId="118">
    <w:multiLevelType w:val="hybridMultilevel"/>
    <w:numStyleLink w:val="Импортированный стиль 61"/>
  </w:abstractNum>
  <w:abstractNum w:abstractNumId="119">
    <w:multiLevelType w:val="hybridMultilevel"/>
    <w:styleLink w:val="Импортированный стиль 61"/>
    <w:lvl w:ilvl="0">
      <w:start w:val="1"/>
      <w:numFmt w:val="bullet"/>
      <w:suff w:val="tab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199" w:hanging="20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06" w:hanging="20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613" w:hanging="20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320" w:hanging="20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027" w:hanging="20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734" w:hanging="20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441" w:hanging="20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148" w:hanging="20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855" w:hanging="20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</w:abstractNum>
  <w:abstractNum w:abstractNumId="120">
    <w:multiLevelType w:val="hybridMultilevel"/>
    <w:numStyleLink w:val="Импортированный стиль 62"/>
  </w:abstractNum>
  <w:abstractNum w:abstractNumId="121">
    <w:multiLevelType w:val="hybridMultilevel"/>
    <w:styleLink w:val="Импортированный стиль 62"/>
    <w:lvl w:ilvl="0">
      <w:start w:val="1"/>
      <w:numFmt w:val="bullet"/>
      <w:suff w:val="nothing"/>
      <w:lvlText w:val="·"/>
      <w:lvlJc w:val="left"/>
      <w:pPr>
        <w:ind w:left="683" w:firstLine="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357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064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771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478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185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892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599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06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</w:abstractNum>
  <w:abstractNum w:abstractNumId="122">
    <w:multiLevelType w:val="hybridMultilevel"/>
    <w:numStyleLink w:val="Импортированный стиль 63"/>
  </w:abstractNum>
  <w:abstractNum w:abstractNumId="123">
    <w:multiLevelType w:val="hybridMultilevel"/>
    <w:styleLink w:val="Импортированный стиль 63"/>
    <w:lvl w:ilvl="0">
      <w:start w:val="1"/>
      <w:numFmt w:val="bullet"/>
      <w:suff w:val="nothing"/>
      <w:lvlText w:val="·"/>
      <w:lvlJc w:val="left"/>
      <w:pPr>
        <w:ind w:left="683" w:firstLine="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357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064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771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478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185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892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599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06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</w:abstractNum>
  <w:abstractNum w:abstractNumId="124">
    <w:multiLevelType w:val="hybridMultilevel"/>
    <w:numStyleLink w:val="Импортированный стиль 64"/>
  </w:abstractNum>
  <w:abstractNum w:abstractNumId="125">
    <w:multiLevelType w:val="hybridMultilevel"/>
    <w:styleLink w:val="Импортированный стиль 64"/>
    <w:lvl w:ilvl="0">
      <w:start w:val="1"/>
      <w:numFmt w:val="bullet"/>
      <w:suff w:val="nothing"/>
      <w:lvlText w:val="·"/>
      <w:lvlJc w:val="left"/>
      <w:pPr>
        <w:ind w:left="683" w:firstLine="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357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064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771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478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185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892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599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06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</w:abstractNum>
  <w:abstractNum w:abstractNumId="126">
    <w:multiLevelType w:val="hybridMultilevel"/>
    <w:numStyleLink w:val="Импортированный стиль 65"/>
  </w:abstractNum>
  <w:abstractNum w:abstractNumId="127">
    <w:multiLevelType w:val="hybridMultilevel"/>
    <w:styleLink w:val="Импортированный стиль 65"/>
    <w:lvl w:ilvl="0">
      <w:start w:val="1"/>
      <w:numFmt w:val="bullet"/>
      <w:suff w:val="nothing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75" w:hanging="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339" w:hanging="20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046" w:hanging="20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753" w:hanging="20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460" w:hanging="20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167" w:hanging="20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874" w:hanging="20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581" w:hanging="20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288" w:hanging="20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</w:abstractNum>
  <w:abstractNum w:abstractNumId="128">
    <w:multiLevelType w:val="hybridMultilevel"/>
    <w:numStyleLink w:val="Импортированный стиль 66"/>
  </w:abstractNum>
  <w:abstractNum w:abstractNumId="129">
    <w:multiLevelType w:val="hybridMultilevel"/>
    <w:styleLink w:val="Импортированный стиль 66"/>
    <w:lvl w:ilvl="0">
      <w:start w:val="1"/>
      <w:numFmt w:val="bullet"/>
      <w:suff w:val="nothing"/>
      <w:lvlText w:val="·"/>
      <w:lvlJc w:val="left"/>
      <w:pPr>
        <w:ind w:left="683" w:firstLine="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357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064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771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478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185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892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599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306" w:hanging="10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</w:abstractNum>
  <w:abstractNum w:abstractNumId="130">
    <w:multiLevelType w:val="hybridMultilevel"/>
    <w:numStyleLink w:val="Импортированный стиль 67"/>
  </w:abstractNum>
  <w:abstractNum w:abstractNumId="131">
    <w:multiLevelType w:val="hybridMultilevel"/>
    <w:styleLink w:val="Импортированный стиль 67"/>
    <w:lvl w:ilvl="0">
      <w:start w:val="1"/>
      <w:numFmt w:val="bullet"/>
      <w:suff w:val="tab"/>
      <w:lvlText w:val="·"/>
      <w:lvlJc w:val="left"/>
      <w:pPr>
        <w:ind w:left="707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07"/>
        </w:tabs>
        <w:ind w:left="1414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707"/>
        </w:tabs>
        <w:ind w:left="2121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7"/>
        </w:tabs>
        <w:ind w:left="2828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707"/>
        </w:tabs>
        <w:ind w:left="3535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707"/>
        </w:tabs>
        <w:ind w:left="4242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7"/>
        </w:tabs>
        <w:ind w:left="4949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707"/>
        </w:tabs>
        <w:ind w:left="5656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707"/>
        </w:tabs>
        <w:ind w:left="6363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132">
    <w:multiLevelType w:val="hybridMultilevel"/>
    <w:numStyleLink w:val="Импортированный стиль 68"/>
  </w:abstractNum>
  <w:abstractNum w:abstractNumId="133">
    <w:multiLevelType w:val="hybridMultilevel"/>
    <w:styleLink w:val="Импортированный стиль 68"/>
    <w:lvl w:ilvl="0">
      <w:start w:val="1"/>
      <w:numFmt w:val="bullet"/>
      <w:suff w:val="tab"/>
      <w:lvlText w:val="·"/>
      <w:lvlJc w:val="left"/>
      <w:pPr>
        <w:ind w:left="707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07"/>
        </w:tabs>
        <w:ind w:left="1414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707"/>
        </w:tabs>
        <w:ind w:left="2121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7"/>
        </w:tabs>
        <w:ind w:left="2828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707"/>
        </w:tabs>
        <w:ind w:left="3535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707"/>
        </w:tabs>
        <w:ind w:left="4242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7"/>
        </w:tabs>
        <w:ind w:left="4949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707"/>
        </w:tabs>
        <w:ind w:left="5656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707"/>
        </w:tabs>
        <w:ind w:left="6363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134">
    <w:multiLevelType w:val="hybridMultilevel"/>
    <w:numStyleLink w:val="Импортированный стиль 69"/>
  </w:abstractNum>
  <w:abstractNum w:abstractNumId="135">
    <w:multiLevelType w:val="hybridMultilevel"/>
    <w:styleLink w:val="Импортированный стиль 69"/>
    <w:lvl w:ilvl="0">
      <w:start w:val="1"/>
      <w:numFmt w:val="bullet"/>
      <w:suff w:val="tab"/>
      <w:lvlText w:val="·"/>
      <w:lvlJc w:val="left"/>
      <w:pPr>
        <w:ind w:left="707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07"/>
        </w:tabs>
        <w:ind w:left="1414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707"/>
        </w:tabs>
        <w:ind w:left="2121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7"/>
        </w:tabs>
        <w:ind w:left="2828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707"/>
        </w:tabs>
        <w:ind w:left="3535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707"/>
        </w:tabs>
        <w:ind w:left="4242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7"/>
        </w:tabs>
        <w:ind w:left="4949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707"/>
        </w:tabs>
        <w:ind w:left="5656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707"/>
        </w:tabs>
        <w:ind w:left="6363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136">
    <w:multiLevelType w:val="hybridMultilevel"/>
    <w:numStyleLink w:val="Импортированный стиль 70"/>
  </w:abstractNum>
  <w:abstractNum w:abstractNumId="137">
    <w:multiLevelType w:val="hybridMultilevel"/>
    <w:styleLink w:val="Импортированный стиль 70"/>
    <w:lvl w:ilvl="0">
      <w:start w:val="1"/>
      <w:numFmt w:val="bullet"/>
      <w:suff w:val="tab"/>
      <w:lvlText w:val="·"/>
      <w:lvlJc w:val="left"/>
      <w:pPr>
        <w:ind w:left="707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07"/>
        </w:tabs>
        <w:ind w:left="1414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707"/>
        </w:tabs>
        <w:ind w:left="2121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7"/>
        </w:tabs>
        <w:ind w:left="2828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707"/>
        </w:tabs>
        <w:ind w:left="3535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707"/>
        </w:tabs>
        <w:ind w:left="4242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7"/>
        </w:tabs>
        <w:ind w:left="4949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707"/>
        </w:tabs>
        <w:ind w:left="5656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707"/>
        </w:tabs>
        <w:ind w:left="6363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138">
    <w:multiLevelType w:val="hybridMultilevel"/>
    <w:numStyleLink w:val="Импортированный стиль 71"/>
  </w:abstractNum>
  <w:abstractNum w:abstractNumId="139">
    <w:multiLevelType w:val="hybridMultilevel"/>
    <w:styleLink w:val="Импортированный стиль 71"/>
    <w:lvl w:ilvl="0">
      <w:start w:val="1"/>
      <w:numFmt w:val="bullet"/>
      <w:suff w:val="tab"/>
      <w:lvlText w:val="·"/>
      <w:lvlJc w:val="left"/>
      <w:pPr>
        <w:ind w:left="707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07"/>
        </w:tabs>
        <w:ind w:left="1414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707"/>
        </w:tabs>
        <w:ind w:left="2121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7"/>
        </w:tabs>
        <w:ind w:left="2828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707"/>
        </w:tabs>
        <w:ind w:left="3535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707"/>
        </w:tabs>
        <w:ind w:left="4242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7"/>
        </w:tabs>
        <w:ind w:left="4949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707"/>
        </w:tabs>
        <w:ind w:left="5656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707"/>
        </w:tabs>
        <w:ind w:left="6363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140">
    <w:multiLevelType w:val="hybridMultilevel"/>
    <w:numStyleLink w:val="Импортированный стиль 72"/>
  </w:abstractNum>
  <w:abstractNum w:abstractNumId="141">
    <w:multiLevelType w:val="hybridMultilevel"/>
    <w:styleLink w:val="Импортированный стиль 72"/>
    <w:lvl w:ilvl="0">
      <w:start w:val="1"/>
      <w:numFmt w:val="bullet"/>
      <w:suff w:val="tab"/>
      <w:lvlText w:val="·"/>
      <w:lvlJc w:val="left"/>
      <w:pPr>
        <w:ind w:left="707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07"/>
        </w:tabs>
        <w:ind w:left="1414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707"/>
        </w:tabs>
        <w:ind w:left="2121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7"/>
        </w:tabs>
        <w:ind w:left="2828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707"/>
        </w:tabs>
        <w:ind w:left="3535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707"/>
        </w:tabs>
        <w:ind w:left="4242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7"/>
        </w:tabs>
        <w:ind w:left="4949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707"/>
        </w:tabs>
        <w:ind w:left="5656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707"/>
        </w:tabs>
        <w:ind w:left="6363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142">
    <w:multiLevelType w:val="hybridMultilevel"/>
    <w:numStyleLink w:val="Импортированный стиль 73"/>
  </w:abstractNum>
  <w:abstractNum w:abstractNumId="143">
    <w:multiLevelType w:val="hybridMultilevel"/>
    <w:styleLink w:val="Импортированный стиль 73"/>
    <w:lvl w:ilvl="0">
      <w:start w:val="1"/>
      <w:numFmt w:val="bullet"/>
      <w:suff w:val="tab"/>
      <w:lvlText w:val="·"/>
      <w:lvlJc w:val="left"/>
      <w:pPr>
        <w:ind w:left="707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07"/>
        </w:tabs>
        <w:ind w:left="1414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707"/>
        </w:tabs>
        <w:ind w:left="2121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7"/>
        </w:tabs>
        <w:ind w:left="2828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707"/>
        </w:tabs>
        <w:ind w:left="3535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707"/>
        </w:tabs>
        <w:ind w:left="4242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7"/>
        </w:tabs>
        <w:ind w:left="4949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707"/>
        </w:tabs>
        <w:ind w:left="5656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707"/>
        </w:tabs>
        <w:ind w:left="6363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144">
    <w:multiLevelType w:val="hybridMultilevel"/>
    <w:numStyleLink w:val="Импортированный стиль 74"/>
  </w:abstractNum>
  <w:abstractNum w:abstractNumId="145">
    <w:multiLevelType w:val="hybridMultilevel"/>
    <w:styleLink w:val="Импортированный стиль 74"/>
    <w:lvl w:ilvl="0">
      <w:start w:val="1"/>
      <w:numFmt w:val="bullet"/>
      <w:suff w:val="tab"/>
      <w:lvlText w:val="·"/>
      <w:lvlJc w:val="left"/>
      <w:pPr>
        <w:ind w:left="707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07"/>
        </w:tabs>
        <w:ind w:left="1414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707"/>
        </w:tabs>
        <w:ind w:left="2121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7"/>
        </w:tabs>
        <w:ind w:left="2828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707"/>
        </w:tabs>
        <w:ind w:left="3535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707"/>
        </w:tabs>
        <w:ind w:left="4242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7"/>
        </w:tabs>
        <w:ind w:left="4949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707"/>
        </w:tabs>
        <w:ind w:left="5656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707"/>
        </w:tabs>
        <w:ind w:left="6363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146">
    <w:multiLevelType w:val="hybridMultilevel"/>
    <w:numStyleLink w:val="Импортированный стиль 75"/>
  </w:abstractNum>
  <w:abstractNum w:abstractNumId="147">
    <w:multiLevelType w:val="hybridMultilevel"/>
    <w:styleLink w:val="Импортированный стиль 75"/>
    <w:lvl w:ilvl="0">
      <w:start w:val="1"/>
      <w:numFmt w:val="bullet"/>
      <w:suff w:val="tab"/>
      <w:lvlText w:val="·"/>
      <w:lvlJc w:val="left"/>
      <w:pPr>
        <w:ind w:left="747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07"/>
        </w:tabs>
        <w:ind w:left="1454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707"/>
        </w:tabs>
        <w:ind w:left="2161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7"/>
        </w:tabs>
        <w:ind w:left="2868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707"/>
        </w:tabs>
        <w:ind w:left="3575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707"/>
        </w:tabs>
        <w:ind w:left="4282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7"/>
        </w:tabs>
        <w:ind w:left="4989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707"/>
        </w:tabs>
        <w:ind w:left="5696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707"/>
        </w:tabs>
        <w:ind w:left="6403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148">
    <w:multiLevelType w:val="hybridMultilevel"/>
    <w:numStyleLink w:val="Импортированный стиль 76"/>
  </w:abstractNum>
  <w:abstractNum w:abstractNumId="149">
    <w:multiLevelType w:val="hybridMultilevel"/>
    <w:styleLink w:val="Импортированный стиль 76"/>
    <w:lvl w:ilvl="0">
      <w:start w:val="1"/>
      <w:numFmt w:val="bullet"/>
      <w:suff w:val="tab"/>
      <w:lvlText w:val="·"/>
      <w:lvlJc w:val="left"/>
      <w:pPr>
        <w:ind w:left="747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07"/>
        </w:tabs>
        <w:ind w:left="1454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707"/>
        </w:tabs>
        <w:ind w:left="2161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7"/>
        </w:tabs>
        <w:ind w:left="2868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707"/>
        </w:tabs>
        <w:ind w:left="3575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707"/>
        </w:tabs>
        <w:ind w:left="4282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7"/>
        </w:tabs>
        <w:ind w:left="4989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707"/>
        </w:tabs>
        <w:ind w:left="5696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707"/>
        </w:tabs>
        <w:ind w:left="6403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150">
    <w:multiLevelType w:val="hybridMultilevel"/>
    <w:numStyleLink w:val="Импортированный стиль 77"/>
  </w:abstractNum>
  <w:abstractNum w:abstractNumId="151">
    <w:multiLevelType w:val="hybridMultilevel"/>
    <w:styleLink w:val="Импортированный стиль 77"/>
    <w:lvl w:ilvl="0">
      <w:start w:val="1"/>
      <w:numFmt w:val="bullet"/>
      <w:suff w:val="tab"/>
      <w:lvlText w:val="·"/>
      <w:lvlJc w:val="left"/>
      <w:pPr>
        <w:ind w:left="747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07"/>
        </w:tabs>
        <w:ind w:left="1454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707"/>
        </w:tabs>
        <w:ind w:left="2161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7"/>
        </w:tabs>
        <w:ind w:left="2868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707"/>
        </w:tabs>
        <w:ind w:left="3575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707"/>
        </w:tabs>
        <w:ind w:left="4282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7"/>
        </w:tabs>
        <w:ind w:left="4989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707"/>
        </w:tabs>
        <w:ind w:left="5696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707"/>
        </w:tabs>
        <w:ind w:left="6403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152">
    <w:multiLevelType w:val="hybridMultilevel"/>
    <w:numStyleLink w:val="Импортированный стиль 78"/>
  </w:abstractNum>
  <w:abstractNum w:abstractNumId="153">
    <w:multiLevelType w:val="hybridMultilevel"/>
    <w:styleLink w:val="Импортированный стиль 78"/>
    <w:lvl w:ilvl="0">
      <w:start w:val="1"/>
      <w:numFmt w:val="bullet"/>
      <w:suff w:val="tab"/>
      <w:lvlText w:val="·"/>
      <w:lvlJc w:val="left"/>
      <w:pPr>
        <w:ind w:left="747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07"/>
        </w:tabs>
        <w:ind w:left="1454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707"/>
        </w:tabs>
        <w:ind w:left="2161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7"/>
        </w:tabs>
        <w:ind w:left="2868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707"/>
        </w:tabs>
        <w:ind w:left="3575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707"/>
        </w:tabs>
        <w:ind w:left="4282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7"/>
        </w:tabs>
        <w:ind w:left="4989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707"/>
        </w:tabs>
        <w:ind w:left="5696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707"/>
        </w:tabs>
        <w:ind w:left="6403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154">
    <w:multiLevelType w:val="hybridMultilevel"/>
    <w:numStyleLink w:val="Импортированный стиль 79"/>
  </w:abstractNum>
  <w:abstractNum w:abstractNumId="155">
    <w:multiLevelType w:val="hybridMultilevel"/>
    <w:styleLink w:val="Импортированный стиль 79"/>
    <w:lvl w:ilvl="0">
      <w:start w:val="1"/>
      <w:numFmt w:val="bullet"/>
      <w:suff w:val="tab"/>
      <w:lvlText w:val="·"/>
      <w:lvlJc w:val="left"/>
      <w:pPr>
        <w:ind w:left="747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07"/>
        </w:tabs>
        <w:ind w:left="1454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707"/>
        </w:tabs>
        <w:ind w:left="2161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7"/>
        </w:tabs>
        <w:ind w:left="2868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707"/>
        </w:tabs>
        <w:ind w:left="3575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707"/>
        </w:tabs>
        <w:ind w:left="4282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7"/>
        </w:tabs>
        <w:ind w:left="4989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707"/>
        </w:tabs>
        <w:ind w:left="5696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707"/>
        </w:tabs>
        <w:ind w:left="6403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156">
    <w:multiLevelType w:val="hybridMultilevel"/>
    <w:numStyleLink w:val="Импортированный стиль 80"/>
  </w:abstractNum>
  <w:abstractNum w:abstractNumId="157">
    <w:multiLevelType w:val="hybridMultilevel"/>
    <w:styleLink w:val="Импортированный стиль 80"/>
    <w:lvl w:ilvl="0">
      <w:start w:val="1"/>
      <w:numFmt w:val="bullet"/>
      <w:suff w:val="tab"/>
      <w:lvlText w:val="·"/>
      <w:lvlJc w:val="left"/>
      <w:pPr>
        <w:ind w:left="747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07"/>
        </w:tabs>
        <w:ind w:left="1454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707"/>
        </w:tabs>
        <w:ind w:left="2161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7"/>
        </w:tabs>
        <w:ind w:left="2868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707"/>
        </w:tabs>
        <w:ind w:left="3575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707"/>
        </w:tabs>
        <w:ind w:left="4282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7"/>
        </w:tabs>
        <w:ind w:left="4989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707"/>
        </w:tabs>
        <w:ind w:left="5696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707"/>
        </w:tabs>
        <w:ind w:left="6403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158">
    <w:multiLevelType w:val="hybridMultilevel"/>
    <w:numStyleLink w:val="Импортированный стиль 81"/>
  </w:abstractNum>
  <w:abstractNum w:abstractNumId="159">
    <w:multiLevelType w:val="hybridMultilevel"/>
    <w:styleLink w:val="Импортированный стиль 81"/>
    <w:lvl w:ilvl="0">
      <w:start w:val="1"/>
      <w:numFmt w:val="bullet"/>
      <w:suff w:val="tab"/>
      <w:lvlText w:val="·"/>
      <w:lvlJc w:val="left"/>
      <w:pPr>
        <w:ind w:left="747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07"/>
        </w:tabs>
        <w:ind w:left="1454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707"/>
        </w:tabs>
        <w:ind w:left="2161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7"/>
        </w:tabs>
        <w:ind w:left="2868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707"/>
        </w:tabs>
        <w:ind w:left="3575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707"/>
        </w:tabs>
        <w:ind w:left="4282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7"/>
        </w:tabs>
        <w:ind w:left="4989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707"/>
        </w:tabs>
        <w:ind w:left="5696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707"/>
        </w:tabs>
        <w:ind w:left="6403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160">
    <w:multiLevelType w:val="hybridMultilevel"/>
    <w:numStyleLink w:val="Импортированный стиль 82"/>
  </w:abstractNum>
  <w:abstractNum w:abstractNumId="161">
    <w:multiLevelType w:val="hybridMultilevel"/>
    <w:styleLink w:val="Импортированный стиль 82"/>
    <w:lvl w:ilvl="0">
      <w:start w:val="1"/>
      <w:numFmt w:val="bullet"/>
      <w:suff w:val="tab"/>
      <w:lvlText w:val="·"/>
      <w:lvlJc w:val="left"/>
      <w:pPr>
        <w:ind w:left="747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07"/>
        </w:tabs>
        <w:ind w:left="1454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707"/>
        </w:tabs>
        <w:ind w:left="2161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7"/>
        </w:tabs>
        <w:ind w:left="2868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707"/>
        </w:tabs>
        <w:ind w:left="3575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707"/>
        </w:tabs>
        <w:ind w:left="4282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7"/>
        </w:tabs>
        <w:ind w:left="4989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707"/>
        </w:tabs>
        <w:ind w:left="5696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707"/>
        </w:tabs>
        <w:ind w:left="6403" w:hanging="32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162">
    <w:multiLevelType w:val="hybridMultilevel"/>
    <w:numStyleLink w:val="Импортированный стиль 83"/>
  </w:abstractNum>
  <w:abstractNum w:abstractNumId="163">
    <w:multiLevelType w:val="hybridMultilevel"/>
    <w:styleLink w:val="Импортированный стиль 83"/>
    <w:lvl w:ilvl="0">
      <w:start w:val="1"/>
      <w:numFmt w:val="bullet"/>
      <w:suff w:val="tab"/>
      <w:lvlText w:val="·"/>
      <w:lvlJc w:val="left"/>
      <w:pPr>
        <w:tabs>
          <w:tab w:val="num" w:pos="844"/>
        </w:tabs>
        <w:ind w:left="724" w:hanging="1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54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61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68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75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82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89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96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403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164">
    <w:multiLevelType w:val="hybridMultilevel"/>
    <w:numStyleLink w:val="Импортированный стиль 84"/>
  </w:abstractNum>
  <w:abstractNum w:abstractNumId="165">
    <w:multiLevelType w:val="hybridMultilevel"/>
    <w:styleLink w:val="Импортированный стиль 84"/>
    <w:lvl w:ilvl="0">
      <w:start w:val="1"/>
      <w:numFmt w:val="bullet"/>
      <w:suff w:val="tab"/>
      <w:lvlText w:val="·"/>
      <w:lvlJc w:val="left"/>
      <w:pPr>
        <w:tabs>
          <w:tab w:val="num" w:pos="844"/>
        </w:tabs>
        <w:ind w:left="724" w:hanging="1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54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61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68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75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82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89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96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403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166">
    <w:multiLevelType w:val="hybridMultilevel"/>
    <w:numStyleLink w:val="Импортированный стиль 85"/>
  </w:abstractNum>
  <w:abstractNum w:abstractNumId="167">
    <w:multiLevelType w:val="hybridMultilevel"/>
    <w:styleLink w:val="Импортированный стиль 85"/>
    <w:lvl w:ilvl="0">
      <w:start w:val="1"/>
      <w:numFmt w:val="bullet"/>
      <w:suff w:val="tab"/>
      <w:lvlText w:val="·"/>
      <w:lvlJc w:val="left"/>
      <w:pPr>
        <w:tabs>
          <w:tab w:val="num" w:pos="844"/>
        </w:tabs>
        <w:ind w:left="724" w:hanging="1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54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61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68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75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82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89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96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403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168">
    <w:multiLevelType w:val="hybridMultilevel"/>
    <w:numStyleLink w:val="Импортированный стиль 86"/>
  </w:abstractNum>
  <w:abstractNum w:abstractNumId="169">
    <w:multiLevelType w:val="hybridMultilevel"/>
    <w:styleLink w:val="Импортированный стиль 86"/>
    <w:lvl w:ilvl="0">
      <w:start w:val="1"/>
      <w:numFmt w:val="decimal"/>
      <w:suff w:val="nothing"/>
      <w:lvlText w:val="%1."/>
      <w:lvlJc w:val="left"/>
      <w:pPr>
        <w:ind w:left="724" w:hanging="1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num" w:pos="1574"/>
        </w:tabs>
        <w:ind w:left="1454" w:hanging="20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num" w:pos="2281"/>
        </w:tabs>
        <w:ind w:left="2161" w:hanging="20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2988"/>
        </w:tabs>
        <w:ind w:left="2868" w:hanging="20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num" w:pos="3695"/>
        </w:tabs>
        <w:ind w:left="3575" w:hanging="20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num" w:pos="4402"/>
        </w:tabs>
        <w:ind w:left="4282" w:hanging="20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5109"/>
        </w:tabs>
        <w:ind w:left="4989" w:hanging="20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num" w:pos="5816"/>
        </w:tabs>
        <w:ind w:left="5696" w:hanging="20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num" w:pos="6523"/>
        </w:tabs>
        <w:ind w:left="6403" w:hanging="20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170">
    <w:multiLevelType w:val="hybridMultilevel"/>
    <w:numStyleLink w:val="Импортированный стиль 87"/>
  </w:abstractNum>
  <w:abstractNum w:abstractNumId="171">
    <w:multiLevelType w:val="hybridMultilevel"/>
    <w:styleLink w:val="Импортированный стиль 87"/>
    <w:lvl w:ilvl="0">
      <w:start w:val="1"/>
      <w:numFmt w:val="bullet"/>
      <w:suff w:val="tab"/>
      <w:lvlText w:val="·"/>
      <w:lvlJc w:val="left"/>
      <w:pPr>
        <w:tabs>
          <w:tab w:val="num" w:pos="844"/>
        </w:tabs>
        <w:ind w:left="724" w:hanging="1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54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61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68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75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82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89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96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403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172">
    <w:multiLevelType w:val="hybridMultilevel"/>
    <w:numStyleLink w:val="Импортированный стиль 88"/>
  </w:abstractNum>
  <w:abstractNum w:abstractNumId="173">
    <w:multiLevelType w:val="hybridMultilevel"/>
    <w:styleLink w:val="Импортированный стиль 88"/>
    <w:lvl w:ilvl="0">
      <w:start w:val="1"/>
      <w:numFmt w:val="bullet"/>
      <w:suff w:val="tab"/>
      <w:lvlText w:val="·"/>
      <w:lvlJc w:val="left"/>
      <w:pPr>
        <w:tabs>
          <w:tab w:val="num" w:pos="844"/>
        </w:tabs>
        <w:ind w:left="724" w:hanging="1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54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61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68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75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82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89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96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403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174">
    <w:multiLevelType w:val="hybridMultilevel"/>
    <w:numStyleLink w:val="Импортированный стиль 89"/>
  </w:abstractNum>
  <w:abstractNum w:abstractNumId="175">
    <w:multiLevelType w:val="hybridMultilevel"/>
    <w:styleLink w:val="Импортированный стиль 89"/>
    <w:lvl w:ilvl="0">
      <w:start w:val="1"/>
      <w:numFmt w:val="bullet"/>
      <w:suff w:val="tab"/>
      <w:lvlText w:val="·"/>
      <w:lvlJc w:val="left"/>
      <w:pPr>
        <w:tabs>
          <w:tab w:val="num" w:pos="844"/>
        </w:tabs>
        <w:ind w:left="724" w:hanging="1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54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61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68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75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82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89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96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403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176">
    <w:multiLevelType w:val="hybridMultilevel"/>
    <w:numStyleLink w:val="Импортированный стиль 90"/>
  </w:abstractNum>
  <w:abstractNum w:abstractNumId="177">
    <w:multiLevelType w:val="hybridMultilevel"/>
    <w:styleLink w:val="Импортированный стиль 90"/>
    <w:lvl w:ilvl="0">
      <w:start w:val="1"/>
      <w:numFmt w:val="decimal"/>
      <w:suff w:val="nothing"/>
      <w:lvlText w:val="%1."/>
      <w:lvlJc w:val="left"/>
      <w:pPr>
        <w:ind w:left="724" w:hanging="1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num" w:pos="1574"/>
        </w:tabs>
        <w:ind w:left="1454" w:hanging="20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num" w:pos="2281"/>
        </w:tabs>
        <w:ind w:left="2161" w:hanging="20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2988"/>
        </w:tabs>
        <w:ind w:left="2868" w:hanging="20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num" w:pos="3695"/>
        </w:tabs>
        <w:ind w:left="3575" w:hanging="20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num" w:pos="4402"/>
        </w:tabs>
        <w:ind w:left="4282" w:hanging="20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5109"/>
        </w:tabs>
        <w:ind w:left="4989" w:hanging="20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num" w:pos="5816"/>
        </w:tabs>
        <w:ind w:left="5696" w:hanging="20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num" w:pos="6523"/>
        </w:tabs>
        <w:ind w:left="6403" w:hanging="20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178">
    <w:multiLevelType w:val="hybridMultilevel"/>
    <w:numStyleLink w:val="Импортированный стиль 91"/>
  </w:abstractNum>
  <w:abstractNum w:abstractNumId="179">
    <w:multiLevelType w:val="hybridMultilevel"/>
    <w:styleLink w:val="Импортированный стиль 91"/>
    <w:lvl w:ilvl="0">
      <w:start w:val="1"/>
      <w:numFmt w:val="bullet"/>
      <w:suff w:val="tab"/>
      <w:lvlText w:val="·"/>
      <w:lvlJc w:val="left"/>
      <w:pPr>
        <w:tabs>
          <w:tab w:val="num" w:pos="844"/>
        </w:tabs>
        <w:ind w:left="724" w:hanging="1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54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61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68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75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82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89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96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403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180">
    <w:multiLevelType w:val="hybridMultilevel"/>
    <w:numStyleLink w:val="Импортированный стиль 92"/>
  </w:abstractNum>
  <w:abstractNum w:abstractNumId="181">
    <w:multiLevelType w:val="hybridMultilevel"/>
    <w:styleLink w:val="Импортированный стиль 92"/>
    <w:lvl w:ilvl="0">
      <w:start w:val="1"/>
      <w:numFmt w:val="bullet"/>
      <w:suff w:val="tab"/>
      <w:lvlText w:val="·"/>
      <w:lvlJc w:val="left"/>
      <w:pPr>
        <w:tabs>
          <w:tab w:val="num" w:pos="844"/>
        </w:tabs>
        <w:ind w:left="724" w:hanging="1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54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61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68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75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82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89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96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403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182">
    <w:multiLevelType w:val="hybridMultilevel"/>
    <w:numStyleLink w:val="Импортированный стиль 93"/>
  </w:abstractNum>
  <w:abstractNum w:abstractNumId="183">
    <w:multiLevelType w:val="hybridMultilevel"/>
    <w:styleLink w:val="Импортированный стиль 93"/>
    <w:lvl w:ilvl="0">
      <w:start w:val="1"/>
      <w:numFmt w:val="bullet"/>
      <w:suff w:val="tab"/>
      <w:lvlText w:val="·"/>
      <w:lvlJc w:val="left"/>
      <w:pPr>
        <w:tabs>
          <w:tab w:val="num" w:pos="844"/>
        </w:tabs>
        <w:ind w:left="724" w:hanging="1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num" w:pos="1551"/>
        </w:tabs>
        <w:ind w:left="1431" w:hanging="1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61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68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75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82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89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96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403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184">
    <w:multiLevelType w:val="hybridMultilevel"/>
    <w:numStyleLink w:val="Импортированный стиль 94"/>
  </w:abstractNum>
  <w:abstractNum w:abstractNumId="185">
    <w:multiLevelType w:val="hybridMultilevel"/>
    <w:styleLink w:val="Импортированный стиль 94"/>
    <w:lvl w:ilvl="0">
      <w:start w:val="1"/>
      <w:numFmt w:val="bullet"/>
      <w:suff w:val="tab"/>
      <w:lvlText w:val="·"/>
      <w:lvlJc w:val="left"/>
      <w:pPr>
        <w:tabs>
          <w:tab w:val="num" w:pos="844"/>
        </w:tabs>
        <w:ind w:left="724" w:hanging="1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54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61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68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75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82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89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96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403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186">
    <w:multiLevelType w:val="hybridMultilevel"/>
    <w:numStyleLink w:val="Импортированный стиль 95"/>
  </w:abstractNum>
  <w:abstractNum w:abstractNumId="187">
    <w:multiLevelType w:val="hybridMultilevel"/>
    <w:styleLink w:val="Импортированный стиль 95"/>
    <w:lvl w:ilvl="0">
      <w:start w:val="1"/>
      <w:numFmt w:val="bullet"/>
      <w:suff w:val="tab"/>
      <w:lvlText w:val="·"/>
      <w:lvlJc w:val="left"/>
      <w:pPr>
        <w:tabs>
          <w:tab w:val="num" w:pos="844"/>
        </w:tabs>
        <w:ind w:left="724" w:hanging="1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54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61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68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75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82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89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96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403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188">
    <w:multiLevelType w:val="hybridMultilevel"/>
    <w:numStyleLink w:val="Импортированный стиль 96"/>
  </w:abstractNum>
  <w:abstractNum w:abstractNumId="189">
    <w:multiLevelType w:val="hybridMultilevel"/>
    <w:styleLink w:val="Импортированный стиль 96"/>
    <w:lvl w:ilvl="0">
      <w:start w:val="1"/>
      <w:numFmt w:val="decimal"/>
      <w:suff w:val="nothing"/>
      <w:lvlText w:val="%1."/>
      <w:lvlJc w:val="left"/>
      <w:pPr>
        <w:ind w:left="724" w:hanging="1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num" w:pos="1574"/>
        </w:tabs>
        <w:ind w:left="1454" w:hanging="20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num" w:pos="2281"/>
        </w:tabs>
        <w:ind w:left="2161" w:hanging="20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2988"/>
        </w:tabs>
        <w:ind w:left="2868" w:hanging="20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num" w:pos="3695"/>
        </w:tabs>
        <w:ind w:left="3575" w:hanging="20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num" w:pos="4402"/>
        </w:tabs>
        <w:ind w:left="4282" w:hanging="20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5109"/>
        </w:tabs>
        <w:ind w:left="4989" w:hanging="20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num" w:pos="5816"/>
        </w:tabs>
        <w:ind w:left="5696" w:hanging="20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num" w:pos="6523"/>
        </w:tabs>
        <w:ind w:left="6403" w:hanging="20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190">
    <w:multiLevelType w:val="hybridMultilevel"/>
    <w:numStyleLink w:val="Импортированный стиль 97"/>
  </w:abstractNum>
  <w:abstractNum w:abstractNumId="191">
    <w:multiLevelType w:val="hybridMultilevel"/>
    <w:styleLink w:val="Импортированный стиль 97"/>
    <w:lvl w:ilvl="0">
      <w:start w:val="1"/>
      <w:numFmt w:val="bullet"/>
      <w:suff w:val="tab"/>
      <w:lvlText w:val="·"/>
      <w:lvlJc w:val="left"/>
      <w:pPr>
        <w:tabs>
          <w:tab w:val="num" w:pos="844"/>
        </w:tabs>
        <w:ind w:left="724" w:hanging="1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54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61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68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75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82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89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96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403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192">
    <w:multiLevelType w:val="hybridMultilevel"/>
    <w:numStyleLink w:val="Импортированный стиль 98"/>
  </w:abstractNum>
  <w:abstractNum w:abstractNumId="193">
    <w:multiLevelType w:val="hybridMultilevel"/>
    <w:styleLink w:val="Импортированный стиль 98"/>
    <w:lvl w:ilvl="0">
      <w:start w:val="1"/>
      <w:numFmt w:val="bullet"/>
      <w:suff w:val="tab"/>
      <w:lvlText w:val="·"/>
      <w:lvlJc w:val="left"/>
      <w:pPr>
        <w:tabs>
          <w:tab w:val="num" w:pos="844"/>
        </w:tabs>
        <w:ind w:left="724" w:hanging="1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54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61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68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75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82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89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96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403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194">
    <w:multiLevelType w:val="hybridMultilevel"/>
    <w:numStyleLink w:val="Импортированный стиль 99"/>
  </w:abstractNum>
  <w:abstractNum w:abstractNumId="195">
    <w:multiLevelType w:val="hybridMultilevel"/>
    <w:styleLink w:val="Импортированный стиль 99"/>
    <w:lvl w:ilvl="0">
      <w:start w:val="1"/>
      <w:numFmt w:val="bullet"/>
      <w:suff w:val="tab"/>
      <w:lvlText w:val="·"/>
      <w:lvlJc w:val="left"/>
      <w:pPr>
        <w:tabs>
          <w:tab w:val="num" w:pos="844"/>
        </w:tabs>
        <w:ind w:left="724" w:hanging="1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54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61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68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75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82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89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96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403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196">
    <w:multiLevelType w:val="hybridMultilevel"/>
    <w:numStyleLink w:val="Импортированный стиль 100"/>
  </w:abstractNum>
  <w:abstractNum w:abstractNumId="197">
    <w:multiLevelType w:val="hybridMultilevel"/>
    <w:styleLink w:val="Импортированный стиль 100"/>
    <w:lvl w:ilvl="0">
      <w:start w:val="1"/>
      <w:numFmt w:val="bullet"/>
      <w:suff w:val="tab"/>
      <w:lvlText w:val="·"/>
      <w:lvlJc w:val="left"/>
      <w:pPr>
        <w:tabs>
          <w:tab w:val="num" w:pos="844"/>
        </w:tabs>
        <w:ind w:left="724" w:hanging="1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54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61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68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75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82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89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96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403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198">
    <w:multiLevelType w:val="hybridMultilevel"/>
    <w:numStyleLink w:val="Импортированный стиль 101"/>
  </w:abstractNum>
  <w:abstractNum w:abstractNumId="199">
    <w:multiLevelType w:val="hybridMultilevel"/>
    <w:styleLink w:val="Импортированный стиль 101"/>
    <w:lvl w:ilvl="0">
      <w:start w:val="1"/>
      <w:numFmt w:val="bullet"/>
      <w:suff w:val="tab"/>
      <w:lvlText w:val="·"/>
      <w:lvlJc w:val="left"/>
      <w:pPr>
        <w:tabs>
          <w:tab w:val="num" w:pos="844"/>
        </w:tabs>
        <w:ind w:left="724" w:hanging="1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54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61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68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75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82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89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96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403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200">
    <w:multiLevelType w:val="hybridMultilevel"/>
    <w:numStyleLink w:val="Импортированный стиль 102"/>
  </w:abstractNum>
  <w:abstractNum w:abstractNumId="201">
    <w:multiLevelType w:val="hybridMultilevel"/>
    <w:styleLink w:val="Импортированный стиль 102"/>
    <w:lvl w:ilvl="0">
      <w:start w:val="1"/>
      <w:numFmt w:val="bullet"/>
      <w:suff w:val="tab"/>
      <w:lvlText w:val="·"/>
      <w:lvlJc w:val="left"/>
      <w:pPr>
        <w:tabs>
          <w:tab w:val="num" w:pos="844"/>
        </w:tabs>
        <w:ind w:left="724" w:hanging="1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1454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161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68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575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4282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989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696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403" w:hanging="20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7"/>
        <w:szCs w:val="27"/>
        <w:highlight w:val="none"/>
        <w:vertAlign w:val="baseline"/>
      </w:rPr>
    </w:lvl>
  </w:abstractNum>
  <w:abstractNum w:abstractNumId="202">
    <w:multiLevelType w:val="hybridMultilevel"/>
    <w:numStyleLink w:val="Импортированный стиль 103"/>
  </w:abstractNum>
  <w:abstractNum w:abstractNumId="203">
    <w:multiLevelType w:val="hybridMultilevel"/>
    <w:styleLink w:val="Импортированный стиль 103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04">
    <w:multiLevelType w:val="hybridMultilevel"/>
    <w:numStyleLink w:val="Импортированный стиль 104"/>
  </w:abstractNum>
  <w:abstractNum w:abstractNumId="205">
    <w:multiLevelType w:val="hybridMultilevel"/>
    <w:styleLink w:val="Импортированный стиль 104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06">
    <w:multiLevelType w:val="hybridMultilevel"/>
    <w:numStyleLink w:val="Импортированный стиль 105"/>
  </w:abstractNum>
  <w:abstractNum w:abstractNumId="207">
    <w:multiLevelType w:val="hybridMultilevel"/>
    <w:styleLink w:val="Импортированный стиль 105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bullet"/>
        <w:suff w:val="tab"/>
        <w:lvlText w:val="·"/>
        <w:lvlJc w:val="left"/>
        <w:pPr>
          <w:tabs>
            <w:tab w:val="left" w:pos="720"/>
          </w:tabs>
          <w:ind w:left="714" w:hanging="357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tabs>
            <w:tab w:val="left" w:pos="720"/>
          </w:tabs>
          <w:ind w:left="1434" w:hanging="357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tabs>
            <w:tab w:val="left" w:pos="720"/>
          </w:tabs>
          <w:ind w:left="2154" w:hanging="357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▪"/>
        <w:lvlJc w:val="left"/>
        <w:pPr>
          <w:tabs>
            <w:tab w:val="left" w:pos="720"/>
          </w:tabs>
          <w:ind w:left="2874" w:hanging="357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▪"/>
        <w:lvlJc w:val="left"/>
        <w:pPr>
          <w:tabs>
            <w:tab w:val="left" w:pos="720"/>
          </w:tabs>
          <w:ind w:left="3594" w:hanging="357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left" w:pos="720"/>
          </w:tabs>
          <w:ind w:left="4314" w:hanging="357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▪"/>
        <w:lvlJc w:val="left"/>
        <w:pPr>
          <w:tabs>
            <w:tab w:val="left" w:pos="720"/>
          </w:tabs>
          <w:ind w:left="5034" w:hanging="357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▪"/>
        <w:lvlJc w:val="left"/>
        <w:pPr>
          <w:tabs>
            <w:tab w:val="left" w:pos="720"/>
          </w:tabs>
          <w:ind w:left="5754" w:hanging="357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left" w:pos="720"/>
          </w:tabs>
          <w:ind w:left="6474" w:hanging="357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</w:num>
  <w:num w:numId="6">
    <w:abstractNumId w:val="5"/>
  </w:num>
  <w:num w:numId="7">
    <w:abstractNumId w:val="4"/>
  </w:num>
  <w:num w:numId="8">
    <w:abstractNumId w:val="7"/>
  </w:num>
  <w:num w:numId="9">
    <w:abstractNumId w:val="6"/>
  </w:num>
  <w:num w:numId="10">
    <w:abstractNumId w:val="9"/>
  </w:num>
  <w:num w:numId="11">
    <w:abstractNumId w:val="8"/>
  </w:num>
  <w:num w:numId="12">
    <w:abstractNumId w:val="11"/>
  </w:num>
  <w:num w:numId="13">
    <w:abstractNumId w:val="10"/>
  </w:num>
  <w:num w:numId="14">
    <w:abstractNumId w:val="13"/>
  </w:num>
  <w:num w:numId="15">
    <w:abstractNumId w:val="12"/>
  </w:num>
  <w:num w:numId="16">
    <w:abstractNumId w:val="15"/>
  </w:num>
  <w:num w:numId="17">
    <w:abstractNumId w:val="14"/>
  </w:num>
  <w:num w:numId="18">
    <w:abstractNumId w:val="17"/>
  </w:num>
  <w:num w:numId="19">
    <w:abstractNumId w:val="16"/>
  </w:num>
  <w:num w:numId="20">
    <w:abstractNumId w:val="19"/>
  </w:num>
  <w:num w:numId="21">
    <w:abstractNumId w:val="18"/>
  </w:num>
  <w:num w:numId="22">
    <w:abstractNumId w:val="21"/>
  </w:num>
  <w:num w:numId="23">
    <w:abstractNumId w:val="20"/>
  </w:num>
  <w:num w:numId="24">
    <w:abstractNumId w:val="23"/>
  </w:num>
  <w:num w:numId="25">
    <w:abstractNumId w:val="22"/>
  </w:num>
  <w:num w:numId="26">
    <w:abstractNumId w:val="25"/>
  </w:num>
  <w:num w:numId="27">
    <w:abstractNumId w:val="24"/>
  </w:num>
  <w:num w:numId="28">
    <w:abstractNumId w:val="27"/>
  </w:num>
  <w:num w:numId="29">
    <w:abstractNumId w:val="26"/>
  </w:num>
  <w:num w:numId="30">
    <w:abstractNumId w:val="29"/>
  </w:num>
  <w:num w:numId="31">
    <w:abstractNumId w:val="28"/>
  </w:num>
  <w:num w:numId="32">
    <w:abstractNumId w:val="31"/>
  </w:num>
  <w:num w:numId="33">
    <w:abstractNumId w:val="30"/>
  </w:num>
  <w:num w:numId="34">
    <w:abstractNumId w:val="33"/>
  </w:num>
  <w:num w:numId="35">
    <w:abstractNumId w:val="32"/>
  </w:num>
  <w:num w:numId="36">
    <w:abstractNumId w:val="35"/>
  </w:num>
  <w:num w:numId="37">
    <w:abstractNumId w:val="34"/>
  </w:num>
  <w:num w:numId="38">
    <w:abstractNumId w:val="37"/>
  </w:num>
  <w:num w:numId="39">
    <w:abstractNumId w:val="36"/>
  </w:num>
  <w:num w:numId="40">
    <w:abstractNumId w:val="39"/>
  </w:num>
  <w:num w:numId="41">
    <w:abstractNumId w:val="38"/>
  </w:num>
  <w:num w:numId="42">
    <w:abstractNumId w:val="41"/>
  </w:num>
  <w:num w:numId="43">
    <w:abstractNumId w:val="40"/>
  </w:num>
  <w:num w:numId="44">
    <w:abstractNumId w:val="43"/>
  </w:num>
  <w:num w:numId="45">
    <w:abstractNumId w:val="42"/>
  </w:num>
  <w:num w:numId="46">
    <w:abstractNumId w:val="45"/>
  </w:num>
  <w:num w:numId="47">
    <w:abstractNumId w:val="44"/>
  </w:num>
  <w:num w:numId="48">
    <w:abstractNumId w:val="47"/>
  </w:num>
  <w:num w:numId="49">
    <w:abstractNumId w:val="46"/>
  </w:num>
  <w:num w:numId="50">
    <w:abstractNumId w:val="49"/>
  </w:num>
  <w:num w:numId="51">
    <w:abstractNumId w:val="48"/>
  </w:num>
  <w:num w:numId="52">
    <w:abstractNumId w:val="51"/>
  </w:num>
  <w:num w:numId="53">
    <w:abstractNumId w:val="50"/>
  </w:num>
  <w:num w:numId="54">
    <w:abstractNumId w:val="53"/>
  </w:num>
  <w:num w:numId="55">
    <w:abstractNumId w:val="52"/>
  </w:num>
  <w:num w:numId="56">
    <w:abstractNumId w:val="55"/>
  </w:num>
  <w:num w:numId="57">
    <w:abstractNumId w:val="54"/>
  </w:num>
  <w:num w:numId="58">
    <w:abstractNumId w:val="57"/>
  </w:num>
  <w:num w:numId="59">
    <w:abstractNumId w:val="56"/>
  </w:num>
  <w:num w:numId="60">
    <w:abstractNumId w:val="59"/>
  </w:num>
  <w:num w:numId="61">
    <w:abstractNumId w:val="58"/>
  </w:num>
  <w:num w:numId="62">
    <w:abstractNumId w:val="61"/>
  </w:num>
  <w:num w:numId="63">
    <w:abstractNumId w:val="60"/>
  </w:num>
  <w:num w:numId="64">
    <w:abstractNumId w:val="63"/>
  </w:num>
  <w:num w:numId="65">
    <w:abstractNumId w:val="62"/>
  </w:num>
  <w:num w:numId="66">
    <w:abstractNumId w:val="65"/>
  </w:num>
  <w:num w:numId="67">
    <w:abstractNumId w:val="64"/>
  </w:num>
  <w:num w:numId="68">
    <w:abstractNumId w:val="67"/>
  </w:num>
  <w:num w:numId="69">
    <w:abstractNumId w:val="66"/>
  </w:num>
  <w:num w:numId="70">
    <w:abstractNumId w:val="69"/>
  </w:num>
  <w:num w:numId="71">
    <w:abstractNumId w:val="68"/>
  </w:num>
  <w:num w:numId="72">
    <w:abstractNumId w:val="71"/>
  </w:num>
  <w:num w:numId="73">
    <w:abstractNumId w:val="70"/>
  </w:num>
  <w:num w:numId="74">
    <w:abstractNumId w:val="73"/>
  </w:num>
  <w:num w:numId="75">
    <w:abstractNumId w:val="72"/>
  </w:num>
  <w:num w:numId="76">
    <w:abstractNumId w:val="75"/>
  </w:num>
  <w:num w:numId="77">
    <w:abstractNumId w:val="74"/>
  </w:num>
  <w:num w:numId="78">
    <w:abstractNumId w:val="77"/>
  </w:num>
  <w:num w:numId="79">
    <w:abstractNumId w:val="76"/>
  </w:num>
  <w:num w:numId="80">
    <w:abstractNumId w:val="79"/>
  </w:num>
  <w:num w:numId="81">
    <w:abstractNumId w:val="78"/>
  </w:num>
  <w:num w:numId="82">
    <w:abstractNumId w:val="81"/>
  </w:num>
  <w:num w:numId="83">
    <w:abstractNumId w:val="80"/>
  </w:num>
  <w:num w:numId="84">
    <w:abstractNumId w:val="83"/>
  </w:num>
  <w:num w:numId="85">
    <w:abstractNumId w:val="82"/>
  </w:num>
  <w:num w:numId="86">
    <w:abstractNumId w:val="85"/>
  </w:num>
  <w:num w:numId="87">
    <w:abstractNumId w:val="84"/>
  </w:num>
  <w:num w:numId="88">
    <w:abstractNumId w:val="87"/>
  </w:num>
  <w:num w:numId="89">
    <w:abstractNumId w:val="86"/>
  </w:num>
  <w:num w:numId="90">
    <w:abstractNumId w:val="89"/>
  </w:num>
  <w:num w:numId="91">
    <w:abstractNumId w:val="88"/>
  </w:num>
  <w:num w:numId="92">
    <w:abstractNumId w:val="91"/>
  </w:num>
  <w:num w:numId="93">
    <w:abstractNumId w:val="90"/>
  </w:num>
  <w:num w:numId="94">
    <w:abstractNumId w:val="93"/>
  </w:num>
  <w:num w:numId="95">
    <w:abstractNumId w:val="92"/>
  </w:num>
  <w:num w:numId="96">
    <w:abstractNumId w:val="95"/>
  </w:num>
  <w:num w:numId="97">
    <w:abstractNumId w:val="94"/>
  </w:num>
  <w:num w:numId="98">
    <w:abstractNumId w:val="97"/>
  </w:num>
  <w:num w:numId="99">
    <w:abstractNumId w:val="96"/>
  </w:num>
  <w:num w:numId="100">
    <w:abstractNumId w:val="99"/>
  </w:num>
  <w:num w:numId="101">
    <w:abstractNumId w:val="98"/>
  </w:num>
  <w:num w:numId="102">
    <w:abstractNumId w:val="101"/>
  </w:num>
  <w:num w:numId="103">
    <w:abstractNumId w:val="100"/>
  </w:num>
  <w:num w:numId="104">
    <w:abstractNumId w:val="103"/>
  </w:num>
  <w:num w:numId="105">
    <w:abstractNumId w:val="102"/>
  </w:num>
  <w:num w:numId="106">
    <w:abstractNumId w:val="105"/>
  </w:num>
  <w:num w:numId="107">
    <w:abstractNumId w:val="104"/>
  </w:num>
  <w:num w:numId="108">
    <w:abstractNumId w:val="107"/>
  </w:num>
  <w:num w:numId="109">
    <w:abstractNumId w:val="106"/>
  </w:num>
  <w:num w:numId="110">
    <w:abstractNumId w:val="109"/>
  </w:num>
  <w:num w:numId="111">
    <w:abstractNumId w:val="108"/>
  </w:num>
  <w:num w:numId="112">
    <w:abstractNumId w:val="108"/>
    <w:lvlOverride w:ilvl="0">
      <w:lvl w:ilvl="0">
        <w:start w:val="1"/>
        <w:numFmt w:val="bullet"/>
        <w:suff w:val="nothing"/>
        <w:lvlText w:val="·"/>
        <w:lvlJc w:val="left"/>
        <w:pPr>
          <w:ind w:left="120" w:hanging="12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·"/>
        <w:lvlJc w:val="left"/>
        <w:pPr>
          <w:ind w:left="1414" w:hanging="283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·"/>
        <w:lvlJc w:val="left"/>
        <w:pPr>
          <w:ind w:left="2121" w:hanging="283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ind w:left="2828" w:hanging="283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·"/>
        <w:lvlJc w:val="left"/>
        <w:pPr>
          <w:ind w:left="3535" w:hanging="283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·"/>
        <w:lvlJc w:val="left"/>
        <w:pPr>
          <w:ind w:left="4242" w:hanging="283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ind w:left="4949" w:hanging="283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·"/>
        <w:lvlJc w:val="left"/>
        <w:pPr>
          <w:ind w:left="5656" w:hanging="283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·"/>
        <w:lvlJc w:val="left"/>
        <w:pPr>
          <w:ind w:left="6363" w:hanging="283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3">
    <w:abstractNumId w:val="111"/>
  </w:num>
  <w:num w:numId="114">
    <w:abstractNumId w:val="110"/>
  </w:num>
  <w:num w:numId="115">
    <w:abstractNumId w:val="113"/>
  </w:num>
  <w:num w:numId="116">
    <w:abstractNumId w:val="112"/>
  </w:num>
  <w:num w:numId="117">
    <w:abstractNumId w:val="115"/>
  </w:num>
  <w:num w:numId="118">
    <w:abstractNumId w:val="114"/>
  </w:num>
  <w:num w:numId="119">
    <w:abstractNumId w:val="117"/>
  </w:num>
  <w:num w:numId="120">
    <w:abstractNumId w:val="116"/>
  </w:num>
  <w:num w:numId="121">
    <w:abstractNumId w:val="119"/>
  </w:num>
  <w:num w:numId="122">
    <w:abstractNumId w:val="118"/>
  </w:num>
  <w:num w:numId="123">
    <w:abstractNumId w:val="121"/>
  </w:num>
  <w:num w:numId="124">
    <w:abstractNumId w:val="120"/>
  </w:num>
  <w:num w:numId="125">
    <w:abstractNumId w:val="123"/>
  </w:num>
  <w:num w:numId="126">
    <w:abstractNumId w:val="122"/>
  </w:num>
  <w:num w:numId="127">
    <w:abstractNumId w:val="122"/>
    <w:lvlOverride w:ilvl="0">
      <w:lvl w:ilvl="0">
        <w:start w:val="1"/>
        <w:numFmt w:val="bullet"/>
        <w:suff w:val="nothing"/>
        <w:lvlText w:val="·"/>
        <w:lvlJc w:val="left"/>
        <w:pPr>
          <w:ind w:left="707" w:firstLine="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·"/>
        <w:lvlJc w:val="left"/>
        <w:pPr>
          <w:ind w:left="1414" w:hanging="163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·"/>
        <w:lvlJc w:val="left"/>
        <w:pPr>
          <w:ind w:left="2121" w:hanging="163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ind w:left="2828" w:hanging="163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·"/>
        <w:lvlJc w:val="left"/>
        <w:pPr>
          <w:ind w:left="3535" w:hanging="163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·"/>
        <w:lvlJc w:val="left"/>
        <w:pPr>
          <w:ind w:left="4242" w:hanging="163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ind w:left="4949" w:hanging="163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·"/>
        <w:lvlJc w:val="left"/>
        <w:pPr>
          <w:ind w:left="5656" w:hanging="163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·"/>
        <w:lvlJc w:val="left"/>
        <w:pPr>
          <w:ind w:left="6363" w:hanging="163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8">
    <w:abstractNumId w:val="125"/>
  </w:num>
  <w:num w:numId="129">
    <w:abstractNumId w:val="124"/>
  </w:num>
  <w:num w:numId="130">
    <w:abstractNumId w:val="127"/>
  </w:num>
  <w:num w:numId="131">
    <w:abstractNumId w:val="126"/>
  </w:num>
  <w:num w:numId="132">
    <w:abstractNumId w:val="126"/>
    <w:lvlOverride w:ilvl="0">
      <w:lvl w:ilvl="0">
        <w:start w:val="1"/>
        <w:numFmt w:val="bullet"/>
        <w:suff w:val="nothing"/>
        <w:lvlText w:val="·"/>
        <w:lvlJc w:val="left"/>
        <w:pPr>
          <w:ind w:left="683" w:firstLine="2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9"/>
          <w:szCs w:val="19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·"/>
        <w:lvlJc w:val="left"/>
        <w:pPr>
          <w:ind w:left="1357" w:hanging="106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9"/>
          <w:szCs w:val="19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·"/>
        <w:lvlJc w:val="left"/>
        <w:pPr>
          <w:ind w:left="2064" w:hanging="106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9"/>
          <w:szCs w:val="19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ind w:left="2771" w:hanging="106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9"/>
          <w:szCs w:val="19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·"/>
        <w:lvlJc w:val="left"/>
        <w:pPr>
          <w:ind w:left="3478" w:hanging="106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9"/>
          <w:szCs w:val="19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·"/>
        <w:lvlJc w:val="left"/>
        <w:pPr>
          <w:ind w:left="4185" w:hanging="106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9"/>
          <w:szCs w:val="19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ind w:left="4892" w:hanging="106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9"/>
          <w:szCs w:val="19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·"/>
        <w:lvlJc w:val="left"/>
        <w:pPr>
          <w:ind w:left="5599" w:hanging="106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9"/>
          <w:szCs w:val="19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·"/>
        <w:lvlJc w:val="left"/>
        <w:pPr>
          <w:ind w:left="6306" w:hanging="106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9"/>
          <w:szCs w:val="19"/>
          <w:highlight w:val="none"/>
          <w:vertAlign w:val="baseline"/>
        </w:rPr>
      </w:lvl>
    </w:lvlOverride>
  </w:num>
  <w:num w:numId="133">
    <w:abstractNumId w:val="129"/>
  </w:num>
  <w:num w:numId="134">
    <w:abstractNumId w:val="128"/>
  </w:num>
  <w:num w:numId="135">
    <w:abstractNumId w:val="131"/>
  </w:num>
  <w:num w:numId="136">
    <w:abstractNumId w:val="130"/>
  </w:num>
  <w:num w:numId="137">
    <w:abstractNumId w:val="133"/>
  </w:num>
  <w:num w:numId="138">
    <w:abstractNumId w:val="132"/>
  </w:num>
  <w:num w:numId="139">
    <w:abstractNumId w:val="135"/>
  </w:num>
  <w:num w:numId="140">
    <w:abstractNumId w:val="134"/>
  </w:num>
  <w:num w:numId="141">
    <w:abstractNumId w:val="137"/>
  </w:num>
  <w:num w:numId="142">
    <w:abstractNumId w:val="136"/>
  </w:num>
  <w:num w:numId="143">
    <w:abstractNumId w:val="139"/>
  </w:num>
  <w:num w:numId="144">
    <w:abstractNumId w:val="138"/>
  </w:num>
  <w:num w:numId="145">
    <w:abstractNumId w:val="141"/>
  </w:num>
  <w:num w:numId="146">
    <w:abstractNumId w:val="140"/>
  </w:num>
  <w:num w:numId="147">
    <w:abstractNumId w:val="143"/>
  </w:num>
  <w:num w:numId="148">
    <w:abstractNumId w:val="142"/>
  </w:num>
  <w:num w:numId="149">
    <w:abstractNumId w:val="145"/>
  </w:num>
  <w:num w:numId="150">
    <w:abstractNumId w:val="144"/>
  </w:num>
  <w:num w:numId="151">
    <w:abstractNumId w:val="147"/>
  </w:num>
  <w:num w:numId="152">
    <w:abstractNumId w:val="146"/>
  </w:num>
  <w:num w:numId="153">
    <w:abstractNumId w:val="149"/>
  </w:num>
  <w:num w:numId="154">
    <w:abstractNumId w:val="148"/>
  </w:num>
  <w:num w:numId="155">
    <w:abstractNumId w:val="151"/>
  </w:num>
  <w:num w:numId="156">
    <w:abstractNumId w:val="150"/>
  </w:num>
  <w:num w:numId="157">
    <w:abstractNumId w:val="153"/>
  </w:num>
  <w:num w:numId="158">
    <w:abstractNumId w:val="152"/>
  </w:num>
  <w:num w:numId="159">
    <w:abstractNumId w:val="155"/>
  </w:num>
  <w:num w:numId="160">
    <w:abstractNumId w:val="154"/>
  </w:num>
  <w:num w:numId="161">
    <w:abstractNumId w:val="157"/>
  </w:num>
  <w:num w:numId="162">
    <w:abstractNumId w:val="156"/>
  </w:num>
  <w:num w:numId="163">
    <w:abstractNumId w:val="159"/>
  </w:num>
  <w:num w:numId="164">
    <w:abstractNumId w:val="158"/>
  </w:num>
  <w:num w:numId="165">
    <w:abstractNumId w:val="161"/>
  </w:num>
  <w:num w:numId="166">
    <w:abstractNumId w:val="160"/>
  </w:num>
  <w:num w:numId="167">
    <w:abstractNumId w:val="163"/>
  </w:num>
  <w:num w:numId="168">
    <w:abstractNumId w:val="162"/>
  </w:num>
  <w:num w:numId="169">
    <w:abstractNumId w:val="165"/>
  </w:num>
  <w:num w:numId="170">
    <w:abstractNumId w:val="164"/>
  </w:num>
  <w:num w:numId="171">
    <w:abstractNumId w:val="167"/>
  </w:num>
  <w:num w:numId="172">
    <w:abstractNumId w:val="166"/>
  </w:num>
  <w:num w:numId="173">
    <w:abstractNumId w:val="169"/>
  </w:num>
  <w:num w:numId="174">
    <w:abstractNumId w:val="168"/>
  </w:num>
  <w:num w:numId="175">
    <w:abstractNumId w:val="171"/>
  </w:num>
  <w:num w:numId="176">
    <w:abstractNumId w:val="170"/>
  </w:num>
  <w:num w:numId="177">
    <w:abstractNumId w:val="173"/>
  </w:num>
  <w:num w:numId="178">
    <w:abstractNumId w:val="172"/>
  </w:num>
  <w:num w:numId="179">
    <w:abstractNumId w:val="175"/>
  </w:num>
  <w:num w:numId="180">
    <w:abstractNumId w:val="174"/>
  </w:num>
  <w:num w:numId="181">
    <w:abstractNumId w:val="177"/>
  </w:num>
  <w:num w:numId="182">
    <w:abstractNumId w:val="176"/>
  </w:num>
  <w:num w:numId="183">
    <w:abstractNumId w:val="179"/>
  </w:num>
  <w:num w:numId="184">
    <w:abstractNumId w:val="178"/>
  </w:num>
  <w:num w:numId="185">
    <w:abstractNumId w:val="181"/>
  </w:num>
  <w:num w:numId="186">
    <w:abstractNumId w:val="180"/>
  </w:num>
  <w:num w:numId="187">
    <w:abstractNumId w:val="183"/>
  </w:num>
  <w:num w:numId="188">
    <w:abstractNumId w:val="182"/>
  </w:num>
  <w:num w:numId="189">
    <w:abstractNumId w:val="185"/>
  </w:num>
  <w:num w:numId="190">
    <w:abstractNumId w:val="184"/>
  </w:num>
  <w:num w:numId="191">
    <w:abstractNumId w:val="187"/>
  </w:num>
  <w:num w:numId="192">
    <w:abstractNumId w:val="186"/>
  </w:num>
  <w:num w:numId="193">
    <w:abstractNumId w:val="189"/>
  </w:num>
  <w:num w:numId="194">
    <w:abstractNumId w:val="188"/>
  </w:num>
  <w:num w:numId="195">
    <w:abstractNumId w:val="191"/>
  </w:num>
  <w:num w:numId="196">
    <w:abstractNumId w:val="190"/>
  </w:num>
  <w:num w:numId="197">
    <w:abstractNumId w:val="193"/>
  </w:num>
  <w:num w:numId="198">
    <w:abstractNumId w:val="192"/>
  </w:num>
  <w:num w:numId="199">
    <w:abstractNumId w:val="195"/>
  </w:num>
  <w:num w:numId="200">
    <w:abstractNumId w:val="194"/>
  </w:num>
  <w:num w:numId="201">
    <w:abstractNumId w:val="197"/>
  </w:num>
  <w:num w:numId="202">
    <w:abstractNumId w:val="196"/>
  </w:num>
  <w:num w:numId="203">
    <w:abstractNumId w:val="199"/>
  </w:num>
  <w:num w:numId="204">
    <w:abstractNumId w:val="198"/>
  </w:num>
  <w:num w:numId="205">
    <w:abstractNumId w:val="201"/>
  </w:num>
  <w:num w:numId="206">
    <w:abstractNumId w:val="200"/>
  </w:num>
  <w:num w:numId="207">
    <w:abstractNumId w:val="203"/>
  </w:num>
  <w:num w:numId="208">
    <w:abstractNumId w:val="202"/>
  </w:num>
  <w:num w:numId="209">
    <w:abstractNumId w:val="205"/>
  </w:num>
  <w:num w:numId="210">
    <w:abstractNumId w:val="204"/>
  </w:num>
  <w:num w:numId="211">
    <w:abstractNumId w:val="207"/>
  </w:num>
  <w:num w:numId="212">
    <w:abstractNumId w:val="20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Ссылка">
    <w:name w:val="Ссылка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character" w:styleId="Hyperlink.0">
    <w:name w:val="Hyperlink.0"/>
    <w:basedOn w:val="Ссылка"/>
    <w:next w:val="Hyperlink.0"/>
    <w:rPr>
      <w:lang w:val="en-US"/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numbering" w:styleId="Импортированный стиль 2">
    <w:name w:val="Импортированный стиль 2"/>
    <w:pPr>
      <w:numPr>
        <w:numId w:val="3"/>
      </w:numPr>
    </w:pPr>
  </w:style>
  <w:style w:type="character" w:styleId="Нет">
    <w:name w:val="Нет"/>
  </w:style>
  <w:style w:type="character" w:styleId="Hyperlink.1">
    <w:name w:val="Hyperlink.1"/>
    <w:basedOn w:val="Нет"/>
    <w:next w:val="Hyperlink.1"/>
    <w:rPr>
      <w:outline w:val="0"/>
      <w:color w:val="0000ff"/>
      <w:kern w:val="0"/>
      <w:u w:color="0000ff"/>
      <w14:textFill>
        <w14:solidFill>
          <w14:srgbClr w14:val="0000FF"/>
        </w14:solidFill>
      </w14:textFill>
    </w:rPr>
  </w:style>
  <w:style w:type="numbering" w:styleId="Импортированный стиль 3">
    <w:name w:val="Импортированный стиль 3"/>
    <w:pPr>
      <w:numPr>
        <w:numId w:val="6"/>
      </w:numPr>
    </w:pPr>
  </w:style>
  <w:style w:type="numbering" w:styleId="Импортированный стиль 4">
    <w:name w:val="Импортированный стиль 4"/>
    <w:pPr>
      <w:numPr>
        <w:numId w:val="8"/>
      </w:numPr>
    </w:pPr>
  </w:style>
  <w:style w:type="numbering" w:styleId="Импортированный стиль 5">
    <w:name w:val="Импортированный стиль 5"/>
    <w:pPr>
      <w:numPr>
        <w:numId w:val="10"/>
      </w:numPr>
    </w:pPr>
  </w:style>
  <w:style w:type="numbering" w:styleId="Импортированный стиль 6">
    <w:name w:val="Импортированный стиль 6"/>
    <w:pPr>
      <w:numPr>
        <w:numId w:val="12"/>
      </w:numPr>
    </w:pPr>
  </w:style>
  <w:style w:type="numbering" w:styleId="Импортированный стиль 7">
    <w:name w:val="Импортированный стиль 7"/>
    <w:pPr>
      <w:numPr>
        <w:numId w:val="14"/>
      </w:numPr>
    </w:p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8">
    <w:name w:val="Импортированный стиль 8"/>
    <w:pPr>
      <w:numPr>
        <w:numId w:val="16"/>
      </w:numPr>
    </w:pPr>
  </w:style>
  <w:style w:type="numbering" w:styleId="Импортированный стиль 9">
    <w:name w:val="Импортированный стиль 9"/>
    <w:pPr>
      <w:numPr>
        <w:numId w:val="18"/>
      </w:numPr>
    </w:pPr>
  </w:style>
  <w:style w:type="numbering" w:styleId="Импортированный стиль 10">
    <w:name w:val="Импортированный стиль 10"/>
    <w:pPr>
      <w:numPr>
        <w:numId w:val="20"/>
      </w:numPr>
    </w:pPr>
  </w:style>
  <w:style w:type="numbering" w:styleId="Импортированный стиль 11">
    <w:name w:val="Импортированный стиль 11"/>
    <w:pPr>
      <w:numPr>
        <w:numId w:val="22"/>
      </w:numPr>
    </w:pPr>
  </w:style>
  <w:style w:type="paragraph" w:styleId="futurismarkdown-listitem">
    <w:name w:val="futurismarkdown-listitem"/>
    <w:next w:val="futurismarkdown-listitem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12">
    <w:name w:val="Импортированный стиль 12"/>
    <w:pPr>
      <w:numPr>
        <w:numId w:val="24"/>
      </w:numPr>
    </w:pPr>
  </w:style>
  <w:style w:type="character" w:styleId="Hyperlink.2">
    <w:name w:val="Hyperlink.2"/>
    <w:basedOn w:val="Нет"/>
    <w:next w:val="Hyperlink.2"/>
    <w:rPr>
      <w:outline w:val="0"/>
      <w:color w:val="0000ff"/>
      <w:u w:color="0000ff"/>
      <w14:textFill>
        <w14:solidFill>
          <w14:srgbClr w14:val="0000FF"/>
        </w14:solidFill>
      </w14:textFill>
    </w:rPr>
  </w:style>
  <w:style w:type="numbering" w:styleId="Импортированный стиль 13">
    <w:name w:val="Импортированный стиль 13"/>
    <w:pPr>
      <w:numPr>
        <w:numId w:val="26"/>
      </w:numPr>
    </w:pPr>
  </w:style>
  <w:style w:type="numbering" w:styleId="Импортированный стиль 14">
    <w:name w:val="Импортированный стиль 14"/>
    <w:pPr>
      <w:numPr>
        <w:numId w:val="28"/>
      </w:numPr>
    </w:pPr>
  </w:style>
  <w:style w:type="character" w:styleId="Hyperlink.3">
    <w:name w:val="Hyperlink.3"/>
    <w:basedOn w:val="Нет"/>
    <w:next w:val="Hyperlink.3"/>
    <w:rPr>
      <w:outline w:val="0"/>
      <w:color w:val="333333"/>
      <w:u w:color="333333"/>
      <w:shd w:val="clear" w:color="auto" w:fill="ffffff"/>
      <w14:textFill>
        <w14:solidFill>
          <w14:srgbClr w14:val="333333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140" w:line="276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15">
    <w:name w:val="Импортированный стиль 15"/>
    <w:pPr>
      <w:numPr>
        <w:numId w:val="30"/>
      </w:numPr>
    </w:pPr>
  </w:style>
  <w:style w:type="character" w:styleId="Hyperlink.4">
    <w:name w:val="Hyperlink.4"/>
    <w:basedOn w:val="Нет"/>
    <w:next w:val="Hyperlink.4"/>
    <w:rPr>
      <w:outline w:val="0"/>
      <w:color w:val="333333"/>
      <w:u w:color="333333"/>
      <w14:textFill>
        <w14:solidFill>
          <w14:srgbClr w14:val="333333"/>
        </w14:solidFill>
      </w14:textFill>
    </w:rPr>
  </w:style>
  <w:style w:type="numbering" w:styleId="Импортированный стиль 16">
    <w:name w:val="Импортированный стиль 16"/>
    <w:pPr>
      <w:numPr>
        <w:numId w:val="32"/>
      </w:numPr>
    </w:pPr>
  </w:style>
  <w:style w:type="character" w:styleId="Hyperlink.5">
    <w:name w:val="Hyperlink.5"/>
    <w:basedOn w:val="Нет"/>
    <w:next w:val="Hyperlink.5"/>
    <w:rPr>
      <w:b w:val="0"/>
      <w:bCs w:val="0"/>
      <w:outline w:val="0"/>
      <w:color w:val="333333"/>
      <w:u w:color="333333"/>
      <w14:textFill>
        <w14:solidFill>
          <w14:srgbClr w14:val="333333"/>
        </w14:solidFill>
      </w14:textFill>
    </w:rPr>
  </w:style>
  <w:style w:type="numbering" w:styleId="Импортированный стиль 17">
    <w:name w:val="Импортированный стиль 17"/>
    <w:pPr>
      <w:numPr>
        <w:numId w:val="34"/>
      </w:numPr>
    </w:pPr>
  </w:style>
  <w:style w:type="numbering" w:styleId="Импортированный стиль 18">
    <w:name w:val="Импортированный стиль 18"/>
    <w:pPr>
      <w:numPr>
        <w:numId w:val="36"/>
      </w:numPr>
    </w:pPr>
  </w:style>
  <w:style w:type="numbering" w:styleId="Импортированный стиль 19">
    <w:name w:val="Импортированный стиль 19"/>
    <w:pPr>
      <w:numPr>
        <w:numId w:val="38"/>
      </w:numPr>
    </w:pPr>
  </w:style>
  <w:style w:type="numbering" w:styleId="Импортированный стиль 20">
    <w:name w:val="Импортированный стиль 20"/>
    <w:pPr>
      <w:numPr>
        <w:numId w:val="40"/>
      </w:numPr>
    </w:pPr>
  </w:style>
  <w:style w:type="numbering" w:styleId="Импортированный стиль 21">
    <w:name w:val="Импортированный стиль 21"/>
    <w:pPr>
      <w:numPr>
        <w:numId w:val="42"/>
      </w:numPr>
    </w:pPr>
  </w:style>
  <w:style w:type="paragraph" w:styleId="heading 2">
    <w:name w:val="heading 2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160" w:after="80" w:line="259" w:lineRule="auto"/>
      <w:ind w:left="0" w:right="0" w:firstLine="0"/>
      <w:jc w:val="left"/>
      <w:outlineLvl w:val="1"/>
    </w:pPr>
    <w:rPr>
      <w:rFonts w:ascii="Calibri Light" w:cs="Arial Unicode MS" w:hAnsi="Calibri Light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2f5496"/>
      <w:spacing w:val="0"/>
      <w:kern w:val="2"/>
      <w:position w:val="0"/>
      <w:sz w:val="32"/>
      <w:szCs w:val="32"/>
      <w:u w:val="none" w:color="2f5496"/>
      <w:shd w:val="nil" w:color="auto" w:fill="auto"/>
      <w:vertAlign w:val="baseline"/>
      <w:lang w:val="ru-RU"/>
      <w14:textFill>
        <w14:solidFill>
          <w14:srgbClr w14:val="2F5496"/>
        </w14:solidFill>
      </w14:textFill>
    </w:rPr>
  </w:style>
  <w:style w:type="numbering" w:styleId="Импортированный стиль 22">
    <w:name w:val="Импортированный стиль 22"/>
    <w:pPr>
      <w:numPr>
        <w:numId w:val="44"/>
      </w:numPr>
    </w:pPr>
  </w:style>
  <w:style w:type="numbering" w:styleId="Импортированный стиль 23">
    <w:name w:val="Импортированный стиль 23"/>
    <w:pPr>
      <w:numPr>
        <w:numId w:val="46"/>
      </w:numPr>
    </w:pPr>
  </w:style>
  <w:style w:type="numbering" w:styleId="Импортированный стиль 24">
    <w:name w:val="Импортированный стиль 24"/>
    <w:pPr>
      <w:numPr>
        <w:numId w:val="48"/>
      </w:numPr>
    </w:pPr>
  </w:style>
  <w:style w:type="numbering" w:styleId="Импортированный стиль 25">
    <w:name w:val="Импортированный стиль 25"/>
    <w:pPr>
      <w:numPr>
        <w:numId w:val="50"/>
      </w:numPr>
    </w:pPr>
  </w:style>
  <w:style w:type="numbering" w:styleId="Импортированный стиль 26">
    <w:name w:val="Импортированный стиль 26"/>
    <w:pPr>
      <w:numPr>
        <w:numId w:val="52"/>
      </w:numPr>
    </w:pPr>
  </w:style>
  <w:style w:type="numbering" w:styleId="Импортированный стиль 27">
    <w:name w:val="Импортированный стиль 27"/>
    <w:pPr>
      <w:numPr>
        <w:numId w:val="54"/>
      </w:numPr>
    </w:pPr>
  </w:style>
  <w:style w:type="numbering" w:styleId="Импортированный стиль 28">
    <w:name w:val="Импортированный стиль 28"/>
    <w:pPr>
      <w:numPr>
        <w:numId w:val="56"/>
      </w:numPr>
    </w:pPr>
  </w:style>
  <w:style w:type="numbering" w:styleId="Импортированный стиль 29">
    <w:name w:val="Импортированный стиль 29"/>
    <w:pPr>
      <w:numPr>
        <w:numId w:val="58"/>
      </w:numPr>
    </w:pPr>
  </w:style>
  <w:style w:type="numbering" w:styleId="Импортированный стиль 30">
    <w:name w:val="Импортированный стиль 30"/>
    <w:pPr>
      <w:numPr>
        <w:numId w:val="60"/>
      </w:numPr>
    </w:pPr>
  </w:style>
  <w:style w:type="character" w:styleId="Hyperlink.6">
    <w:name w:val="Hyperlink.6"/>
    <w:basedOn w:val="Нет"/>
    <w:next w:val="Hyperlink.6"/>
    <w:rPr>
      <w:outline w:val="0"/>
      <w:color w:val="202122"/>
      <w:u w:color="202122"/>
      <w:lang w:val="ru-RU"/>
      <w14:textFill>
        <w14:solidFill>
          <w14:srgbClr w14:val="202122"/>
        </w14:solidFill>
      </w14:textFill>
    </w:rPr>
  </w:style>
  <w:style w:type="character" w:styleId="Hyperlink.7">
    <w:name w:val="Hyperlink.7"/>
    <w:basedOn w:val="Нет"/>
    <w:next w:val="Hyperlink.7"/>
    <w:rPr>
      <w:outline w:val="0"/>
      <w:color w:val="202122"/>
      <w:u w:color="202122"/>
      <w14:textFill>
        <w14:solidFill>
          <w14:srgbClr w14:val="202122"/>
        </w14:solidFill>
      </w14:textFill>
    </w:rPr>
  </w:style>
  <w:style w:type="numbering" w:styleId="Импортированный стиль 31">
    <w:name w:val="Импортированный стиль 31"/>
    <w:pPr>
      <w:numPr>
        <w:numId w:val="62"/>
      </w:numPr>
    </w:pPr>
  </w:style>
  <w:style w:type="paragraph" w:styleId="Содержимое списка">
    <w:name w:val="Содержимое списка"/>
    <w:next w:val="Содержимое списка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160" w:line="259" w:lineRule="auto"/>
      <w:ind w:left="567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32">
    <w:name w:val="Импортированный стиль 32"/>
    <w:pPr>
      <w:numPr>
        <w:numId w:val="64"/>
      </w:numPr>
    </w:pPr>
  </w:style>
  <w:style w:type="numbering" w:styleId="Импортированный стиль 33">
    <w:name w:val="Импортированный стиль 33"/>
    <w:pPr>
      <w:numPr>
        <w:numId w:val="66"/>
      </w:numPr>
    </w:pPr>
  </w:style>
  <w:style w:type="numbering" w:styleId="Импортированный стиль 34">
    <w:name w:val="Импортированный стиль 34"/>
    <w:pPr>
      <w:numPr>
        <w:numId w:val="68"/>
      </w:numPr>
    </w:pPr>
  </w:style>
  <w:style w:type="numbering" w:styleId="Импортированный стиль 35">
    <w:name w:val="Импортированный стиль 35"/>
    <w:pPr>
      <w:numPr>
        <w:numId w:val="70"/>
      </w:numPr>
    </w:pPr>
  </w:style>
  <w:style w:type="numbering" w:styleId="Импортированный стиль 36">
    <w:name w:val="Импортированный стиль 36"/>
    <w:pPr>
      <w:numPr>
        <w:numId w:val="72"/>
      </w:numPr>
    </w:pPr>
  </w:style>
  <w:style w:type="numbering" w:styleId="Импортированный стиль 37">
    <w:name w:val="Импортированный стиль 37"/>
    <w:pPr>
      <w:numPr>
        <w:numId w:val="74"/>
      </w:numPr>
    </w:pPr>
  </w:style>
  <w:style w:type="numbering" w:styleId="Импортированный стиль 38">
    <w:name w:val="Импортированный стиль 38"/>
    <w:pPr>
      <w:numPr>
        <w:numId w:val="76"/>
      </w:numPr>
    </w:pPr>
  </w:style>
  <w:style w:type="numbering" w:styleId="Импортированный стиль 39">
    <w:name w:val="Импортированный стиль 39"/>
    <w:pPr>
      <w:numPr>
        <w:numId w:val="78"/>
      </w:numPr>
    </w:pPr>
  </w:style>
  <w:style w:type="numbering" w:styleId="Импортированный стиль 40">
    <w:name w:val="Импортированный стиль 40"/>
    <w:pPr>
      <w:numPr>
        <w:numId w:val="80"/>
      </w:numPr>
    </w:pPr>
  </w:style>
  <w:style w:type="numbering" w:styleId="Импортированный стиль 41">
    <w:name w:val="Импортированный стиль 41"/>
    <w:pPr>
      <w:numPr>
        <w:numId w:val="82"/>
      </w:numPr>
    </w:pPr>
  </w:style>
  <w:style w:type="numbering" w:styleId="Импортированный стиль 42">
    <w:name w:val="Импортированный стиль 42"/>
    <w:pPr>
      <w:numPr>
        <w:numId w:val="84"/>
      </w:numPr>
    </w:pPr>
  </w:style>
  <w:style w:type="numbering" w:styleId="Импортированный стиль 43">
    <w:name w:val="Импортированный стиль 43"/>
    <w:pPr>
      <w:numPr>
        <w:numId w:val="86"/>
      </w:numPr>
    </w:pPr>
  </w:style>
  <w:style w:type="numbering" w:styleId="Импортированный стиль 44">
    <w:name w:val="Импортированный стиль 44"/>
    <w:pPr>
      <w:numPr>
        <w:numId w:val="88"/>
      </w:numPr>
    </w:pPr>
  </w:style>
  <w:style w:type="numbering" w:styleId="Импортированный стиль 45">
    <w:name w:val="Импортированный стиль 45"/>
    <w:pPr>
      <w:numPr>
        <w:numId w:val="90"/>
      </w:numPr>
    </w:pPr>
  </w:style>
  <w:style w:type="numbering" w:styleId="Импортированный стиль 46">
    <w:name w:val="Импортированный стиль 46"/>
    <w:pPr>
      <w:numPr>
        <w:numId w:val="92"/>
      </w:numPr>
    </w:pPr>
  </w:style>
  <w:style w:type="numbering" w:styleId="Импортированный стиль 47">
    <w:name w:val="Импортированный стиль 47"/>
    <w:pPr>
      <w:numPr>
        <w:numId w:val="94"/>
      </w:numPr>
    </w:pPr>
  </w:style>
  <w:style w:type="numbering" w:styleId="Импортированный стиль 48">
    <w:name w:val="Импортированный стиль 48"/>
    <w:pPr>
      <w:numPr>
        <w:numId w:val="96"/>
      </w:numPr>
    </w:pPr>
  </w:style>
  <w:style w:type="numbering" w:styleId="Импортированный стиль 49">
    <w:name w:val="Импортированный стиль 49"/>
    <w:pPr>
      <w:numPr>
        <w:numId w:val="98"/>
      </w:numPr>
    </w:pPr>
  </w:style>
  <w:style w:type="numbering" w:styleId="Импортированный стиль 50">
    <w:name w:val="Импортированный стиль 50"/>
    <w:pPr>
      <w:numPr>
        <w:numId w:val="100"/>
      </w:numPr>
    </w:pPr>
  </w:style>
  <w:style w:type="character" w:styleId="Hyperlink.8">
    <w:name w:val="Hyperlink.8"/>
    <w:basedOn w:val="Нет"/>
    <w:next w:val="Hyperlink.8"/>
    <w:rPr>
      <w:b w:val="0"/>
      <w:bCs w:val="0"/>
      <w:outline w:val="0"/>
      <w:color w:val="000000"/>
      <w14:textFill>
        <w14:solidFill>
          <w14:srgbClr w14:val="000000"/>
        </w14:solidFill>
      </w14:textFill>
    </w:rPr>
  </w:style>
  <w:style w:type="numbering" w:styleId="Импортированный стиль 51">
    <w:name w:val="Импортированный стиль 51"/>
    <w:pPr>
      <w:numPr>
        <w:numId w:val="102"/>
      </w:numPr>
    </w:pPr>
  </w:style>
  <w:style w:type="numbering" w:styleId="Импортированный стиль 53">
    <w:name w:val="Импортированный стиль 53"/>
    <w:pPr>
      <w:numPr>
        <w:numId w:val="104"/>
      </w:numPr>
    </w:pPr>
  </w:style>
  <w:style w:type="numbering" w:styleId="Импортированный стиль 54">
    <w:name w:val="Импортированный стиль 54"/>
    <w:pPr>
      <w:numPr>
        <w:numId w:val="106"/>
      </w:numPr>
    </w:pPr>
  </w:style>
  <w:style w:type="numbering" w:styleId="Импортированный стиль 55">
    <w:name w:val="Импортированный стиль 55"/>
    <w:pPr>
      <w:numPr>
        <w:numId w:val="108"/>
      </w:numPr>
    </w:pPr>
  </w:style>
  <w:style w:type="numbering" w:styleId="Импортированный стиль 56">
    <w:name w:val="Импортированный стиль 56"/>
    <w:pPr>
      <w:numPr>
        <w:numId w:val="110"/>
      </w:numPr>
    </w:pPr>
  </w:style>
  <w:style w:type="character" w:styleId="Hyperlink.9">
    <w:name w:val="Hyperlink.9"/>
    <w:basedOn w:val="Нет"/>
    <w:next w:val="Hyperlink.9"/>
    <w:rPr>
      <w:outline w:val="0"/>
      <w:color w:val="000000"/>
      <w14:textFill>
        <w14:solidFill>
          <w14:srgbClr w14:val="000000"/>
        </w14:solidFill>
      </w14:textFill>
    </w:rPr>
  </w:style>
  <w:style w:type="numbering" w:styleId="Импортированный стиль 57">
    <w:name w:val="Импортированный стиль 57"/>
    <w:pPr>
      <w:numPr>
        <w:numId w:val="113"/>
      </w:numPr>
    </w:pPr>
  </w:style>
  <w:style w:type="numbering" w:styleId="Импортированный стиль 58">
    <w:name w:val="Импортированный стиль 58"/>
    <w:pPr>
      <w:numPr>
        <w:numId w:val="115"/>
      </w:numPr>
    </w:pPr>
  </w:style>
  <w:style w:type="character" w:styleId="Hyperlink.10">
    <w:name w:val="Hyperlink.10"/>
    <w:basedOn w:val="Нет"/>
    <w:next w:val="Hyperlink.10"/>
    <w:rPr>
      <w:outline w:val="0"/>
      <w:color w:val="4d434b"/>
      <w:u w:val="single" w:color="4d434b"/>
      <w14:textFill>
        <w14:solidFill>
          <w14:srgbClr w14:val="4D434B"/>
        </w14:solidFill>
      </w14:textFill>
    </w:rPr>
  </w:style>
  <w:style w:type="numbering" w:styleId="Импортированный стиль 59">
    <w:name w:val="Импортированный стиль 59"/>
    <w:pPr>
      <w:numPr>
        <w:numId w:val="117"/>
      </w:numPr>
    </w:p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11">
    <w:name w:val="Hyperlink.11"/>
    <w:basedOn w:val="Нет"/>
    <w:next w:val="Hyperlink.11"/>
    <w:rPr>
      <w:outline w:val="0"/>
      <w:color w:val="4d434b"/>
      <w:u w:val="single" w:color="4d434b"/>
      <w:shd w:val="clear" w:color="auto" w:fill="ffffff"/>
      <w14:textFill>
        <w14:solidFill>
          <w14:srgbClr w14:val="4D434B"/>
        </w14:solidFill>
      </w14:textFill>
    </w:rPr>
  </w:style>
  <w:style w:type="numbering" w:styleId="Импортированный стиль 60">
    <w:name w:val="Импортированный стиль 60"/>
    <w:pPr>
      <w:numPr>
        <w:numId w:val="119"/>
      </w:numPr>
    </w:pPr>
  </w:style>
  <w:style w:type="numbering" w:styleId="Импортированный стиль 61">
    <w:name w:val="Импортированный стиль 61"/>
    <w:pPr>
      <w:numPr>
        <w:numId w:val="121"/>
      </w:numPr>
    </w:pPr>
  </w:style>
  <w:style w:type="numbering" w:styleId="Импортированный стиль 62">
    <w:name w:val="Импортированный стиль 62"/>
    <w:pPr>
      <w:numPr>
        <w:numId w:val="123"/>
      </w:numPr>
    </w:pPr>
  </w:style>
  <w:style w:type="numbering" w:styleId="Импортированный стиль 63">
    <w:name w:val="Импортированный стиль 63"/>
    <w:pPr>
      <w:numPr>
        <w:numId w:val="125"/>
      </w:numPr>
    </w:pPr>
  </w:style>
  <w:style w:type="character" w:styleId="Hyperlink.12">
    <w:name w:val="Hyperlink.12"/>
    <w:basedOn w:val="Нет"/>
    <w:next w:val="Hyperlink.12"/>
    <w:rPr>
      <w:b w:val="0"/>
      <w:bCs w:val="0"/>
      <w:outline w:val="0"/>
      <w:color w:val="4d434b"/>
      <w:u w:val="single" w:color="4d434b"/>
      <w14:textFill>
        <w14:solidFill>
          <w14:srgbClr w14:val="4D434B"/>
        </w14:solidFill>
      </w14:textFill>
    </w:rPr>
  </w:style>
  <w:style w:type="numbering" w:styleId="Импортированный стиль 64">
    <w:name w:val="Импортированный стиль 64"/>
    <w:pPr>
      <w:numPr>
        <w:numId w:val="128"/>
      </w:numPr>
    </w:pPr>
  </w:style>
  <w:style w:type="numbering" w:styleId="Импортированный стиль 65">
    <w:name w:val="Импортированный стиль 65"/>
    <w:pPr>
      <w:numPr>
        <w:numId w:val="130"/>
      </w:numPr>
    </w:pPr>
  </w:style>
  <w:style w:type="numbering" w:styleId="Импортированный стиль 66">
    <w:name w:val="Импортированный стиль 66"/>
    <w:pPr>
      <w:numPr>
        <w:numId w:val="133"/>
      </w:numPr>
    </w:pPr>
  </w:style>
  <w:style w:type="numbering" w:styleId="Импортированный стиль 67">
    <w:name w:val="Импортированный стиль 67"/>
    <w:pPr>
      <w:numPr>
        <w:numId w:val="135"/>
      </w:numPr>
    </w:pPr>
  </w:style>
  <w:style w:type="numbering" w:styleId="Импортированный стиль 68">
    <w:name w:val="Импортированный стиль 68"/>
    <w:pPr>
      <w:numPr>
        <w:numId w:val="137"/>
      </w:numPr>
    </w:pPr>
  </w:style>
  <w:style w:type="numbering" w:styleId="Импортированный стиль 69">
    <w:name w:val="Импортированный стиль 69"/>
    <w:pPr>
      <w:numPr>
        <w:numId w:val="139"/>
      </w:numPr>
    </w:pPr>
  </w:style>
  <w:style w:type="numbering" w:styleId="Импортированный стиль 70">
    <w:name w:val="Импортированный стиль 70"/>
    <w:pPr>
      <w:numPr>
        <w:numId w:val="141"/>
      </w:numPr>
    </w:pPr>
  </w:style>
  <w:style w:type="numbering" w:styleId="Импортированный стиль 71">
    <w:name w:val="Импортированный стиль 71"/>
    <w:pPr>
      <w:numPr>
        <w:numId w:val="143"/>
      </w:numPr>
    </w:pPr>
  </w:style>
  <w:style w:type="numbering" w:styleId="Импортированный стиль 72">
    <w:name w:val="Импортированный стиль 72"/>
    <w:pPr>
      <w:numPr>
        <w:numId w:val="145"/>
      </w:numPr>
    </w:pPr>
  </w:style>
  <w:style w:type="numbering" w:styleId="Импортированный стиль 73">
    <w:name w:val="Импортированный стиль 73"/>
    <w:pPr>
      <w:numPr>
        <w:numId w:val="147"/>
      </w:numPr>
    </w:pPr>
  </w:style>
  <w:style w:type="numbering" w:styleId="Импортированный стиль 74">
    <w:name w:val="Импортированный стиль 74"/>
    <w:pPr>
      <w:numPr>
        <w:numId w:val="149"/>
      </w:numPr>
    </w:pPr>
  </w:style>
  <w:style w:type="character" w:styleId="Hyperlink.13">
    <w:name w:val="Hyperlink.13"/>
    <w:basedOn w:val="Нет"/>
    <w:next w:val="Hyperlink.13"/>
    <w:rPr>
      <w:b w:val="1"/>
      <w:bCs w:val="1"/>
      <w:outline w:val="0"/>
      <w:color w:val="333333"/>
      <w:u w:color="333333"/>
      <w:shd w:val="clear" w:color="auto" w:fill="ffffff"/>
      <w14:textFill>
        <w14:solidFill>
          <w14:srgbClr w14:val="333333"/>
        </w14:solidFill>
      </w14:textFill>
    </w:rPr>
  </w:style>
  <w:style w:type="numbering" w:styleId="Импортированный стиль 75">
    <w:name w:val="Импортированный стиль 75"/>
    <w:pPr>
      <w:numPr>
        <w:numId w:val="151"/>
      </w:numPr>
    </w:pPr>
  </w:style>
  <w:style w:type="numbering" w:styleId="Импортированный стиль 76">
    <w:name w:val="Импортированный стиль 76"/>
    <w:pPr>
      <w:numPr>
        <w:numId w:val="153"/>
      </w:numPr>
    </w:pPr>
  </w:style>
  <w:style w:type="numbering" w:styleId="Импортированный стиль 77">
    <w:name w:val="Импортированный стиль 77"/>
    <w:pPr>
      <w:numPr>
        <w:numId w:val="155"/>
      </w:numPr>
    </w:pPr>
  </w:style>
  <w:style w:type="numbering" w:styleId="Импортированный стиль 78">
    <w:name w:val="Импортированный стиль 78"/>
    <w:pPr>
      <w:numPr>
        <w:numId w:val="157"/>
      </w:numPr>
    </w:pPr>
  </w:style>
  <w:style w:type="numbering" w:styleId="Импортированный стиль 79">
    <w:name w:val="Импортированный стиль 79"/>
    <w:pPr>
      <w:numPr>
        <w:numId w:val="159"/>
      </w:numPr>
    </w:pPr>
  </w:style>
  <w:style w:type="numbering" w:styleId="Импортированный стиль 80">
    <w:name w:val="Импортированный стиль 80"/>
    <w:pPr>
      <w:numPr>
        <w:numId w:val="161"/>
      </w:numPr>
    </w:pPr>
  </w:style>
  <w:style w:type="numbering" w:styleId="Импортированный стиль 81">
    <w:name w:val="Импортированный стиль 81"/>
    <w:pPr>
      <w:numPr>
        <w:numId w:val="163"/>
      </w:numPr>
    </w:pPr>
  </w:style>
  <w:style w:type="numbering" w:styleId="Импортированный стиль 82">
    <w:name w:val="Импортированный стиль 82"/>
    <w:pPr>
      <w:numPr>
        <w:numId w:val="165"/>
      </w:numPr>
    </w:pPr>
  </w:style>
  <w:style w:type="numbering" w:styleId="Импортированный стиль 83">
    <w:name w:val="Импортированный стиль 83"/>
    <w:pPr>
      <w:numPr>
        <w:numId w:val="167"/>
      </w:numPr>
    </w:pPr>
  </w:style>
  <w:style w:type="numbering" w:styleId="Импортированный стиль 84">
    <w:name w:val="Импортированный стиль 84"/>
    <w:pPr>
      <w:numPr>
        <w:numId w:val="169"/>
      </w:numPr>
    </w:pPr>
  </w:style>
  <w:style w:type="numbering" w:styleId="Импортированный стиль 85">
    <w:name w:val="Импортированный стиль 85"/>
    <w:pPr>
      <w:numPr>
        <w:numId w:val="171"/>
      </w:numPr>
    </w:pPr>
  </w:style>
  <w:style w:type="numbering" w:styleId="Импортированный стиль 86">
    <w:name w:val="Импортированный стиль 86"/>
    <w:pPr>
      <w:numPr>
        <w:numId w:val="173"/>
      </w:numPr>
    </w:pPr>
  </w:style>
  <w:style w:type="numbering" w:styleId="Импортированный стиль 87">
    <w:name w:val="Импортированный стиль 87"/>
    <w:pPr>
      <w:numPr>
        <w:numId w:val="175"/>
      </w:numPr>
    </w:pPr>
  </w:style>
  <w:style w:type="numbering" w:styleId="Импортированный стиль 88">
    <w:name w:val="Импортированный стиль 88"/>
    <w:pPr>
      <w:numPr>
        <w:numId w:val="177"/>
      </w:numPr>
    </w:pPr>
  </w:style>
  <w:style w:type="numbering" w:styleId="Импортированный стиль 89">
    <w:name w:val="Импортированный стиль 89"/>
    <w:pPr>
      <w:numPr>
        <w:numId w:val="179"/>
      </w:numPr>
    </w:pPr>
  </w:style>
  <w:style w:type="numbering" w:styleId="Импортированный стиль 90">
    <w:name w:val="Импортированный стиль 90"/>
    <w:pPr>
      <w:numPr>
        <w:numId w:val="181"/>
      </w:numPr>
    </w:pPr>
  </w:style>
  <w:style w:type="numbering" w:styleId="Импортированный стиль 91">
    <w:name w:val="Импортированный стиль 91"/>
    <w:pPr>
      <w:numPr>
        <w:numId w:val="183"/>
      </w:numPr>
    </w:pPr>
  </w:style>
  <w:style w:type="numbering" w:styleId="Импортированный стиль 92">
    <w:name w:val="Импортированный стиль 92"/>
    <w:pPr>
      <w:numPr>
        <w:numId w:val="185"/>
      </w:numPr>
    </w:pPr>
  </w:style>
  <w:style w:type="numbering" w:styleId="Импортированный стиль 93">
    <w:name w:val="Импортированный стиль 93"/>
    <w:pPr>
      <w:numPr>
        <w:numId w:val="187"/>
      </w:numPr>
    </w:pPr>
  </w:style>
  <w:style w:type="numbering" w:styleId="Импортированный стиль 94">
    <w:name w:val="Импортированный стиль 94"/>
    <w:pPr>
      <w:numPr>
        <w:numId w:val="189"/>
      </w:numPr>
    </w:pPr>
  </w:style>
  <w:style w:type="numbering" w:styleId="Импортированный стиль 95">
    <w:name w:val="Импортированный стиль 95"/>
    <w:pPr>
      <w:numPr>
        <w:numId w:val="191"/>
      </w:numPr>
    </w:pPr>
  </w:style>
  <w:style w:type="numbering" w:styleId="Импортированный стиль 96">
    <w:name w:val="Импортированный стиль 96"/>
    <w:pPr>
      <w:numPr>
        <w:numId w:val="193"/>
      </w:numPr>
    </w:pPr>
  </w:style>
  <w:style w:type="numbering" w:styleId="Импортированный стиль 97">
    <w:name w:val="Импортированный стиль 97"/>
    <w:pPr>
      <w:numPr>
        <w:numId w:val="195"/>
      </w:numPr>
    </w:pPr>
  </w:style>
  <w:style w:type="numbering" w:styleId="Импортированный стиль 98">
    <w:name w:val="Импортированный стиль 98"/>
    <w:pPr>
      <w:numPr>
        <w:numId w:val="197"/>
      </w:numPr>
    </w:pPr>
  </w:style>
  <w:style w:type="numbering" w:styleId="Импортированный стиль 99">
    <w:name w:val="Импортированный стиль 99"/>
    <w:pPr>
      <w:numPr>
        <w:numId w:val="199"/>
      </w:numPr>
    </w:pPr>
  </w:style>
  <w:style w:type="numbering" w:styleId="Импортированный стиль 100">
    <w:name w:val="Импортированный стиль 100"/>
    <w:pPr>
      <w:numPr>
        <w:numId w:val="201"/>
      </w:numPr>
    </w:pPr>
  </w:style>
  <w:style w:type="numbering" w:styleId="Импортированный стиль 101">
    <w:name w:val="Импортированный стиль 101"/>
    <w:pPr>
      <w:numPr>
        <w:numId w:val="203"/>
      </w:numPr>
    </w:pPr>
  </w:style>
  <w:style w:type="numbering" w:styleId="Импортированный стиль 102">
    <w:name w:val="Импортированный стиль 102"/>
    <w:pPr>
      <w:numPr>
        <w:numId w:val="205"/>
      </w:numPr>
    </w:pPr>
  </w:style>
  <w:style w:type="numbering" w:styleId="Импортированный стиль 103">
    <w:name w:val="Импортированный стиль 103"/>
    <w:pPr>
      <w:numPr>
        <w:numId w:val="207"/>
      </w:numPr>
    </w:pPr>
  </w:style>
  <w:style w:type="numbering" w:styleId="Импортированный стиль 104">
    <w:name w:val="Импортированный стиль 104"/>
    <w:pPr>
      <w:numPr>
        <w:numId w:val="209"/>
      </w:numPr>
    </w:pPr>
  </w:style>
  <w:style w:type="numbering" w:styleId="Импортированный стиль 105">
    <w:name w:val="Импортированный стиль 105"/>
    <w:pPr>
      <w:numPr>
        <w:numId w:val="21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4.jpe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numbering" Target="numbering.xml"/><Relationship Id="rId11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